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1440" w:firstLine="720"/>
        <w:rPr>
          <w:rFonts w:ascii="Comic Sans MS" w:cs="Comic Sans MS" w:eastAsia="Comic Sans MS" w:hAnsi="Comic Sans MS"/>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5501640</wp:posOffset>
            </wp:positionH>
            <wp:positionV relativeFrom="paragraph">
              <wp:posOffset>-18414</wp:posOffset>
            </wp:positionV>
            <wp:extent cx="798195" cy="964565"/>
            <wp:effectExtent b="0" l="0" r="0" t="0"/>
            <wp:wrapNone/>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-851534</wp:posOffset>
            </wp:positionH>
            <wp:positionV relativeFrom="paragraph">
              <wp:posOffset>-18414</wp:posOffset>
            </wp:positionV>
            <wp:extent cx="798195" cy="964565"/>
            <wp:effectExtent b="0" l="0" r="0" t="0"/>
            <wp:wrapNone/>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798195" cy="964565"/>
                    </a:xfrm>
                    <a:prstGeom prst="rect"/>
                    <a:ln/>
                  </pic:spPr>
                </pic:pic>
              </a:graphicData>
            </a:graphic>
          </wp:anchor>
        </w:drawing>
      </w:r>
    </w:p>
    <w:p w:rsidR="00000000" w:rsidDel="00000000" w:rsidP="00000000" w:rsidRDefault="00000000" w:rsidRPr="00000000" w14:paraId="00000002">
      <w:pPr>
        <w:ind w:left="1440" w:firstLine="720"/>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03">
      <w:pPr>
        <w:ind w:left="1440" w:firstLine="720"/>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04">
      <w:pPr>
        <w:jc w:val="center"/>
        <w:rPr>
          <w:rFonts w:ascii="Comic Sans MS" w:cs="Comic Sans MS" w:eastAsia="Comic Sans MS" w:hAnsi="Comic Sans MS"/>
          <w:b w:val="0"/>
          <w:bCs w:val="0"/>
          <w:vertAlign w:val="baseline"/>
        </w:rPr>
      </w:pPr>
      <w:r w:rsidDel="00000000" w:rsidR="00000000" w:rsidRPr="00000000">
        <w:rPr>
          <w:rFonts w:ascii="Comic Sans MS" w:cs="Comic Sans MS" w:eastAsia="Comic Sans MS" w:hAnsi="Comic Sans MS"/>
          <w:b w:val="1"/>
          <w:bCs w:val="1"/>
          <w:vertAlign w:val="baseline"/>
          <w:rtl w:val="0"/>
        </w:rPr>
        <w:t xml:space="preserve">KING’S WOOD SCHOOL AND NURSERY</w:t>
      </w:r>
      <w:r w:rsidDel="00000000" w:rsidR="00000000" w:rsidRPr="00000000">
        <w:rPr>
          <w:rtl w:val="0"/>
        </w:rPr>
      </w:r>
    </w:p>
    <w:p w:rsidR="00000000" w:rsidDel="00000000" w:rsidP="00000000" w:rsidRDefault="00000000" w:rsidRPr="00000000" w14:paraId="00000005">
      <w:pPr>
        <w:jc w:val="center"/>
        <w:rPr>
          <w:rFonts w:ascii="Comic Sans MS" w:cs="Comic Sans MS" w:eastAsia="Comic Sans MS" w:hAnsi="Comic Sans MS"/>
          <w:b w:val="0"/>
          <w:bCs w:val="0"/>
          <w:sz w:val="28"/>
          <w:szCs w:val="28"/>
          <w:vertAlign w:val="baseline"/>
        </w:rPr>
      </w:pPr>
      <w:r w:rsidDel="00000000" w:rsidR="00000000" w:rsidRPr="00000000">
        <w:rPr>
          <w:rFonts w:ascii="Comic Sans MS" w:cs="Comic Sans MS" w:eastAsia="Comic Sans MS" w:hAnsi="Comic Sans MS"/>
          <w:b w:val="1"/>
          <w:bCs w:val="1"/>
          <w:sz w:val="28"/>
          <w:szCs w:val="28"/>
          <w:vertAlign w:val="baseline"/>
          <w:rtl w:val="0"/>
        </w:rPr>
        <w:t xml:space="preserve">School Nursery Admissions Process</w:t>
      </w:r>
      <w:r w:rsidDel="00000000" w:rsidR="00000000" w:rsidRPr="00000000">
        <w:rPr>
          <w:rtl w:val="0"/>
        </w:rPr>
      </w:r>
    </w:p>
    <w:p w:rsidR="00000000" w:rsidDel="00000000" w:rsidP="00000000" w:rsidRDefault="00000000" w:rsidRPr="00000000" w14:paraId="00000006">
      <w:pPr>
        <w:rPr>
          <w:rFonts w:ascii="Comic Sans MS" w:cs="Comic Sans MS" w:eastAsia="Comic Sans MS" w:hAnsi="Comic Sans MS"/>
          <w:vertAlign w:val="baseline"/>
        </w:rPr>
      </w:pPr>
      <w:r w:rsidDel="00000000" w:rsidR="00000000" w:rsidRPr="00000000">
        <w:rPr>
          <w:rtl w:val="0"/>
        </w:rPr>
      </w:r>
    </w:p>
    <w:p w:rsidR="00000000" w:rsidDel="00000000" w:rsidP="00000000" w:rsidRDefault="00000000" w:rsidRPr="00000000" w14:paraId="00000007">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are entitled to a Government Funded Nursery Education place the term after their 3</w:t>
      </w:r>
      <w:r w:rsidDel="00000000" w:rsidR="00000000" w:rsidRPr="00000000">
        <w:rPr>
          <w:rFonts w:ascii="Comic Sans MS" w:cs="Comic Sans MS" w:eastAsia="Comic Sans MS" w:hAnsi="Comic Sans MS"/>
          <w:sz w:val="22"/>
          <w:szCs w:val="22"/>
          <w:vertAlign w:val="superscript"/>
          <w:rtl w:val="0"/>
        </w:rPr>
        <w:t xml:space="preserve">rd</w:t>
      </w:r>
      <w:r w:rsidDel="00000000" w:rsidR="00000000" w:rsidRPr="00000000">
        <w:rPr>
          <w:rFonts w:ascii="Comic Sans MS" w:cs="Comic Sans MS" w:eastAsia="Comic Sans MS" w:hAnsi="Comic Sans MS"/>
          <w:sz w:val="22"/>
          <w:szCs w:val="22"/>
          <w:vertAlign w:val="baseline"/>
          <w:rtl w:val="0"/>
        </w:rPr>
        <w:t xml:space="preserve"> Birthday.  However, King’s Wood Nursery can be oversubscribed and therefore a place may not always be available straight away. Our current capacity is 8 full time and 32 (16 per session) part time places </w:t>
      </w:r>
    </w:p>
    <w:p w:rsidR="00000000" w:rsidDel="00000000" w:rsidP="00000000" w:rsidRDefault="00000000" w:rsidRPr="00000000" w14:paraId="00000008">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09">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If you fill in and return the application form, which is available from King’s Wood School Office, we will keep your child on our waiting list and let you know as soon as a place becomes available.  You may telephone to find out where your child is on the waiting list but we will only contact parents when a place is available.</w:t>
      </w:r>
    </w:p>
    <w:p w:rsidR="00000000" w:rsidDel="00000000" w:rsidP="00000000" w:rsidRDefault="00000000" w:rsidRPr="00000000" w14:paraId="0000000A">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0B">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are admitted in accordance with the County Council policy on Nursery Admissions.  Most of our admissions are in September, then the remaining spaces are usually filled in January.  April admissions are rare.</w:t>
      </w:r>
    </w:p>
    <w:p w:rsidR="00000000" w:rsidDel="00000000" w:rsidP="00000000" w:rsidRDefault="00000000" w:rsidRPr="00000000" w14:paraId="0000000C">
      <w:pPr>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D">
      <w:pPr>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If you apply for one of our full time places it is important that you apply for your funding code by the deadlines (31st August, 31st December and 31st March) otherwise you will not be eligible for a place.</w:t>
      </w:r>
    </w:p>
    <w:p w:rsidR="00000000" w:rsidDel="00000000" w:rsidP="00000000" w:rsidRDefault="00000000" w:rsidRPr="00000000" w14:paraId="0000000E">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0F">
      <w:pPr>
        <w:rPr>
          <w:rFonts w:ascii="Comic Sans MS" w:cs="Comic Sans MS" w:eastAsia="Comic Sans MS" w:hAnsi="Comic Sans MS"/>
          <w:sz w:val="22"/>
          <w:szCs w:val="22"/>
          <w:u w:val="single"/>
          <w:vertAlign w:val="baseline"/>
        </w:rPr>
      </w:pPr>
      <w:r w:rsidDel="00000000" w:rsidR="00000000" w:rsidRPr="00000000">
        <w:rPr>
          <w:rFonts w:ascii="Comic Sans MS" w:cs="Comic Sans MS" w:eastAsia="Comic Sans MS" w:hAnsi="Comic Sans MS"/>
          <w:sz w:val="22"/>
          <w:szCs w:val="22"/>
          <w:u w:val="single"/>
          <w:vertAlign w:val="baseline"/>
          <w:rtl w:val="0"/>
        </w:rPr>
        <w:t xml:space="preserve">Application Process for Admission</w:t>
      </w:r>
    </w:p>
    <w:p w:rsidR="00000000" w:rsidDel="00000000" w:rsidP="00000000" w:rsidRDefault="00000000" w:rsidRPr="00000000" w14:paraId="00000010">
      <w:pPr>
        <w:rPr>
          <w:rFonts w:ascii="Comic Sans MS" w:cs="Comic Sans MS" w:eastAsia="Comic Sans MS" w:hAnsi="Comic Sans MS"/>
          <w:sz w:val="22"/>
          <w:szCs w:val="22"/>
          <w:u w:val="single"/>
          <w:vertAlign w:val="baseline"/>
        </w:rPr>
      </w:pPr>
      <w:r w:rsidDel="00000000" w:rsidR="00000000" w:rsidRPr="00000000">
        <w:rPr>
          <w:rtl w:val="0"/>
        </w:rPr>
      </w:r>
    </w:p>
    <w:tbl>
      <w:tblPr>
        <w:tblStyle w:val="Table1"/>
        <w:tblW w:w="5964.0" w:type="dxa"/>
        <w:jc w:val="left"/>
        <w:tblInd w:w="33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982"/>
        <w:gridCol w:w="2982"/>
        <w:tblGridChange w:id="0">
          <w:tblGrid>
            <w:gridCol w:w="2982"/>
            <w:gridCol w:w="2982"/>
          </w:tblGrid>
        </w:tblGridChange>
      </w:tblGrid>
      <w:tr>
        <w:trPr>
          <w:cantSplit w:val="0"/>
          <w:tblHeader w:val="0"/>
        </w:trPr>
        <w:tc>
          <w:tcPr>
            <w:vAlign w:val="top"/>
          </w:tcPr>
          <w:p w:rsidR="00000000" w:rsidDel="00000000" w:rsidP="00000000" w:rsidRDefault="00000000" w:rsidRPr="00000000" w14:paraId="00000011">
            <w:pPr>
              <w:rPr>
                <w:rFonts w:ascii="Comic Sans MS" w:cs="Comic Sans MS" w:eastAsia="Comic Sans MS" w:hAnsi="Comic Sans MS"/>
                <w:b w:val="0"/>
                <w:bCs w:val="0"/>
                <w:sz w:val="22"/>
                <w:szCs w:val="22"/>
                <w:vertAlign w:val="baseline"/>
              </w:rPr>
            </w:pPr>
            <w:r w:rsidDel="00000000" w:rsidR="00000000" w:rsidRPr="00000000">
              <w:rPr>
                <w:rFonts w:ascii="Comic Sans MS" w:cs="Comic Sans MS" w:eastAsia="Comic Sans MS" w:hAnsi="Comic Sans MS"/>
                <w:b w:val="1"/>
                <w:bCs w:val="1"/>
                <w:sz w:val="22"/>
                <w:szCs w:val="22"/>
                <w:vertAlign w:val="baseline"/>
                <w:rtl w:val="0"/>
              </w:rPr>
              <w:t xml:space="preserve">Start Dates</w:t>
            </w:r>
            <w:r w:rsidDel="00000000" w:rsidR="00000000" w:rsidRPr="00000000">
              <w:rPr>
                <w:rtl w:val="0"/>
              </w:rPr>
            </w:r>
          </w:p>
        </w:tc>
        <w:tc>
          <w:tcPr>
            <w:vAlign w:val="top"/>
          </w:tcPr>
          <w:p w:rsidR="00000000" w:rsidDel="00000000" w:rsidP="00000000" w:rsidRDefault="00000000" w:rsidRPr="00000000" w14:paraId="00000012">
            <w:pPr>
              <w:rPr>
                <w:rFonts w:ascii="Comic Sans MS" w:cs="Comic Sans MS" w:eastAsia="Comic Sans MS" w:hAnsi="Comic Sans MS"/>
                <w:b w:val="0"/>
                <w:bCs w:val="0"/>
                <w:sz w:val="22"/>
                <w:szCs w:val="22"/>
                <w:vertAlign w:val="baseline"/>
              </w:rPr>
            </w:pPr>
            <w:r w:rsidDel="00000000" w:rsidR="00000000" w:rsidRPr="00000000">
              <w:rPr>
                <w:rFonts w:ascii="Comic Sans MS" w:cs="Comic Sans MS" w:eastAsia="Comic Sans MS" w:hAnsi="Comic Sans MS"/>
                <w:b w:val="1"/>
                <w:bCs w:val="1"/>
                <w:sz w:val="22"/>
                <w:szCs w:val="22"/>
                <w:vertAlign w:val="baseline"/>
                <w:rtl w:val="0"/>
              </w:rPr>
              <w:t xml:space="preserve">Admission Deadline</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3">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January 202</w:t>
            </w:r>
            <w:r w:rsidDel="00000000" w:rsidR="00000000" w:rsidRPr="00000000">
              <w:rPr>
                <w:rFonts w:ascii="Comic Sans MS" w:cs="Comic Sans MS" w:eastAsia="Comic Sans MS" w:hAnsi="Comic Sans MS"/>
                <w:sz w:val="22"/>
                <w:szCs w:val="22"/>
                <w:rtl w:val="0"/>
              </w:rPr>
              <w:t xml:space="preserve">6</w:t>
            </w:r>
            <w:r w:rsidDel="00000000" w:rsidR="00000000" w:rsidRPr="00000000">
              <w:rPr>
                <w:rtl w:val="0"/>
              </w:rPr>
            </w:r>
          </w:p>
        </w:tc>
        <w:tc>
          <w:tcPr>
            <w:vAlign w:val="top"/>
          </w:tcPr>
          <w:p w:rsidR="00000000" w:rsidDel="00000000" w:rsidP="00000000" w:rsidRDefault="00000000" w:rsidRPr="00000000" w14:paraId="00000014">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31</w:t>
            </w:r>
            <w:r w:rsidDel="00000000" w:rsidR="00000000" w:rsidRPr="00000000">
              <w:rPr>
                <w:rFonts w:ascii="Comic Sans MS" w:cs="Comic Sans MS" w:eastAsia="Comic Sans MS" w:hAnsi="Comic Sans MS"/>
                <w:sz w:val="22"/>
                <w:szCs w:val="22"/>
                <w:vertAlign w:val="superscript"/>
                <w:rtl w:val="0"/>
              </w:rPr>
              <w:t xml:space="preserve">st</w:t>
            </w:r>
            <w:r w:rsidDel="00000000" w:rsidR="00000000" w:rsidRPr="00000000">
              <w:rPr>
                <w:rFonts w:ascii="Comic Sans MS" w:cs="Comic Sans MS" w:eastAsia="Comic Sans MS" w:hAnsi="Comic Sans MS"/>
                <w:sz w:val="22"/>
                <w:szCs w:val="22"/>
                <w:vertAlign w:val="baseline"/>
                <w:rtl w:val="0"/>
              </w:rPr>
              <w:t xml:space="preserve"> October 202</w:t>
            </w:r>
            <w:r w:rsidDel="00000000" w:rsidR="00000000" w:rsidRPr="00000000">
              <w:rPr>
                <w:rFonts w:ascii="Comic Sans MS" w:cs="Comic Sans MS" w:eastAsia="Comic Sans MS" w:hAnsi="Comic Sans MS"/>
                <w:sz w:val="22"/>
                <w:szCs w:val="22"/>
                <w:rtl w:val="0"/>
              </w:rPr>
              <w:t xml:space="preserve">5</w:t>
            </w:r>
            <w:r w:rsidDel="00000000" w:rsidR="00000000" w:rsidRPr="00000000">
              <w:rPr>
                <w:rtl w:val="0"/>
              </w:rPr>
            </w:r>
          </w:p>
        </w:tc>
      </w:tr>
      <w:tr>
        <w:trPr>
          <w:cantSplit w:val="0"/>
          <w:tblHeader w:val="0"/>
        </w:trPr>
        <w:tc>
          <w:tcPr>
            <w:vAlign w:val="top"/>
          </w:tcPr>
          <w:p w:rsidR="00000000" w:rsidDel="00000000" w:rsidP="00000000" w:rsidRDefault="00000000" w:rsidRPr="00000000" w14:paraId="00000015">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September 202</w:t>
            </w:r>
            <w:r w:rsidDel="00000000" w:rsidR="00000000" w:rsidRPr="00000000">
              <w:rPr>
                <w:rFonts w:ascii="Comic Sans MS" w:cs="Comic Sans MS" w:eastAsia="Comic Sans MS" w:hAnsi="Comic Sans MS"/>
                <w:sz w:val="22"/>
                <w:szCs w:val="22"/>
                <w:rtl w:val="0"/>
              </w:rPr>
              <w:t xml:space="preserve">6</w:t>
            </w:r>
            <w:r w:rsidDel="00000000" w:rsidR="00000000" w:rsidRPr="00000000">
              <w:rPr>
                <w:rFonts w:ascii="Comic Sans MS" w:cs="Comic Sans MS" w:eastAsia="Comic Sans MS" w:hAnsi="Comic Sans MS"/>
                <w:sz w:val="22"/>
                <w:szCs w:val="22"/>
                <w:vertAlign w:val="baseline"/>
                <w:rtl w:val="0"/>
              </w:rPr>
              <w:t xml:space="preserve"> </w:t>
            </w:r>
          </w:p>
        </w:tc>
        <w:tc>
          <w:tcPr>
            <w:vAlign w:val="top"/>
          </w:tcPr>
          <w:p w:rsidR="00000000" w:rsidDel="00000000" w:rsidP="00000000" w:rsidRDefault="00000000" w:rsidRPr="00000000" w14:paraId="00000016">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31</w:t>
            </w:r>
            <w:r w:rsidDel="00000000" w:rsidR="00000000" w:rsidRPr="00000000">
              <w:rPr>
                <w:rFonts w:ascii="Comic Sans MS" w:cs="Comic Sans MS" w:eastAsia="Comic Sans MS" w:hAnsi="Comic Sans MS"/>
                <w:sz w:val="22"/>
                <w:szCs w:val="22"/>
                <w:vertAlign w:val="superscript"/>
                <w:rtl w:val="0"/>
              </w:rPr>
              <w:t xml:space="preserve">st</w:t>
            </w:r>
            <w:r w:rsidDel="00000000" w:rsidR="00000000" w:rsidRPr="00000000">
              <w:rPr>
                <w:rFonts w:ascii="Comic Sans MS" w:cs="Comic Sans MS" w:eastAsia="Comic Sans MS" w:hAnsi="Comic Sans MS"/>
                <w:sz w:val="22"/>
                <w:szCs w:val="22"/>
                <w:vertAlign w:val="baseline"/>
                <w:rtl w:val="0"/>
              </w:rPr>
              <w:t xml:space="preserve"> May 202</w:t>
            </w:r>
            <w:r w:rsidDel="00000000" w:rsidR="00000000" w:rsidRPr="00000000">
              <w:rPr>
                <w:rFonts w:ascii="Comic Sans MS" w:cs="Comic Sans MS" w:eastAsia="Comic Sans MS" w:hAnsi="Comic Sans MS"/>
                <w:sz w:val="22"/>
                <w:szCs w:val="22"/>
                <w:rtl w:val="0"/>
              </w:rPr>
              <w:t xml:space="preserve">6</w:t>
            </w:r>
            <w:r w:rsidDel="00000000" w:rsidR="00000000" w:rsidRPr="00000000">
              <w:rPr>
                <w:rtl w:val="0"/>
              </w:rPr>
            </w:r>
          </w:p>
        </w:tc>
      </w:tr>
    </w:tbl>
    <w:p w:rsidR="00000000" w:rsidDel="00000000" w:rsidP="00000000" w:rsidRDefault="00000000" w:rsidRPr="00000000" w14:paraId="00000017">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18">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All applications received after the deadline will be considered in a second round of allocations therefore a place may not be available. </w:t>
      </w:r>
    </w:p>
    <w:p w:rsidR="00000000" w:rsidDel="00000000" w:rsidP="00000000" w:rsidRDefault="00000000" w:rsidRPr="00000000" w14:paraId="00000019">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1A">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If a child is absent for a period greater than four weeks or at the start of a new term, the place is likely to be reallocated if it is required by another family.  </w:t>
      </w:r>
    </w:p>
    <w:p w:rsidR="00000000" w:rsidDel="00000000" w:rsidP="00000000" w:rsidRDefault="00000000" w:rsidRPr="00000000" w14:paraId="0000001B">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1C">
      <w:pPr>
        <w:rPr>
          <w:rFonts w:ascii="Comic Sans MS" w:cs="Comic Sans MS" w:eastAsia="Comic Sans MS" w:hAnsi="Comic Sans MS"/>
          <w:sz w:val="22"/>
          <w:szCs w:val="22"/>
          <w:u w:val="single"/>
          <w:vertAlign w:val="baseline"/>
        </w:rPr>
      </w:pPr>
      <w:r w:rsidDel="00000000" w:rsidR="00000000" w:rsidRPr="00000000">
        <w:rPr>
          <w:rFonts w:ascii="Comic Sans MS" w:cs="Comic Sans MS" w:eastAsia="Comic Sans MS" w:hAnsi="Comic Sans MS"/>
          <w:sz w:val="22"/>
          <w:szCs w:val="22"/>
          <w:u w:val="single"/>
          <w:vertAlign w:val="baseline"/>
          <w:rtl w:val="0"/>
        </w:rPr>
        <w:t xml:space="preserve">Our admission rules for place allocation:</w:t>
      </w:r>
    </w:p>
    <w:p w:rsidR="00000000" w:rsidDel="00000000" w:rsidP="00000000" w:rsidRDefault="00000000" w:rsidRPr="00000000" w14:paraId="0000001D">
      <w:pPr>
        <w:ind w:left="0" w:firstLine="0"/>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E">
      <w:pPr>
        <w:ind w:left="0" w:firstLine="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Children will be allocated a place in the following order:</w:t>
      </w:r>
    </w:p>
    <w:p w:rsidR="00000000" w:rsidDel="00000000" w:rsidP="00000000" w:rsidRDefault="00000000" w:rsidRPr="00000000" w14:paraId="0000001F">
      <w:pPr>
        <w:ind w:left="0" w:firstLine="0"/>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20">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who have Education and Healthcare Plans (EHCPs) </w:t>
      </w:r>
      <w:r w:rsidDel="00000000" w:rsidR="00000000" w:rsidRPr="00000000">
        <w:rPr>
          <w:rtl w:val="0"/>
        </w:rPr>
      </w:r>
    </w:p>
    <w:p w:rsidR="00000000" w:rsidDel="00000000" w:rsidP="00000000" w:rsidRDefault="00000000" w:rsidRPr="00000000" w14:paraId="00000021">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rtl w:val="0"/>
        </w:rPr>
        <w:t xml:space="preserve">Looked after and previously looked after children</w:t>
      </w:r>
    </w:p>
    <w:p w:rsidR="00000000" w:rsidDel="00000000" w:rsidP="00000000" w:rsidRDefault="00000000" w:rsidRPr="00000000" w14:paraId="00000022">
      <w:pPr>
        <w:numPr>
          <w:ilvl w:val="0"/>
          <w:numId w:val="1"/>
        </w:numPr>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Children who have exceptional medical or social needs that can only be met at King’s Wood, </w:t>
      </w:r>
      <w:r w:rsidDel="00000000" w:rsidR="00000000" w:rsidRPr="00000000">
        <w:rPr>
          <w:rFonts w:ascii="Comic Sans MS" w:cs="Comic Sans MS" w:eastAsia="Comic Sans MS" w:hAnsi="Comic Sans MS"/>
          <w:sz w:val="22"/>
          <w:szCs w:val="22"/>
          <w:highlight w:val="white"/>
          <w:rtl w:val="0"/>
        </w:rPr>
        <w:t xml:space="preserve">supported by written evidence from an appropriate professional person.</w:t>
      </w:r>
      <w:r w:rsidDel="00000000" w:rsidR="00000000" w:rsidRPr="00000000">
        <w:rPr>
          <w:rtl w:val="0"/>
        </w:rPr>
      </w:r>
    </w:p>
    <w:p w:rsidR="00000000" w:rsidDel="00000000" w:rsidP="00000000" w:rsidRDefault="00000000" w:rsidRPr="00000000" w14:paraId="00000023">
      <w:pPr>
        <w:numPr>
          <w:ilvl w:val="0"/>
          <w:numId w:val="1"/>
        </w:numPr>
        <w:ind w:left="720" w:hanging="360"/>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vertAlign w:val="baseline"/>
          <w:rtl w:val="0"/>
        </w:rPr>
        <w:t xml:space="preserve">Siblings who are attending the school at the time the allocations are made</w:t>
      </w:r>
      <w:r w:rsidDel="00000000" w:rsidR="00000000" w:rsidRPr="00000000">
        <w:rPr>
          <w:rFonts w:ascii="Comic Sans MS" w:cs="Comic Sans MS" w:eastAsia="Comic Sans MS" w:hAnsi="Comic Sans MS"/>
          <w:sz w:val="22"/>
          <w:szCs w:val="22"/>
          <w:rtl w:val="0"/>
        </w:rPr>
        <w:t xml:space="preserve">,</w:t>
      </w:r>
      <w:r w:rsidDel="00000000" w:rsidR="00000000" w:rsidRPr="00000000">
        <w:rPr>
          <w:rFonts w:ascii="Comic Sans MS" w:cs="Comic Sans MS" w:eastAsia="Comic Sans MS" w:hAnsi="Comic Sans MS"/>
          <w:sz w:val="22"/>
          <w:szCs w:val="22"/>
          <w:vertAlign w:val="baseline"/>
          <w:rtl w:val="0"/>
        </w:rPr>
        <w:t xml:space="preserve"> either living in or outside the catchment area as we understand how difficult arrangements could be for parents.</w:t>
      </w:r>
    </w:p>
    <w:p w:rsidR="00000000" w:rsidDel="00000000" w:rsidP="00000000" w:rsidRDefault="00000000" w:rsidRPr="00000000" w14:paraId="00000024">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Children living in the catchment area of the school in age order.</w:t>
      </w:r>
    </w:p>
    <w:p w:rsidR="00000000" w:rsidDel="00000000" w:rsidP="00000000" w:rsidRDefault="00000000" w:rsidRPr="00000000" w14:paraId="00000025">
      <w:pPr>
        <w:numPr>
          <w:ilvl w:val="0"/>
          <w:numId w:val="1"/>
        </w:numPr>
        <w:ind w:left="720" w:hanging="360"/>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Other children in order of age.</w:t>
      </w:r>
    </w:p>
    <w:p w:rsidR="00000000" w:rsidDel="00000000" w:rsidP="00000000" w:rsidRDefault="00000000" w:rsidRPr="00000000" w14:paraId="00000026">
      <w:pPr>
        <w:rPr>
          <w:rFonts w:ascii="Comic Sans MS" w:cs="Comic Sans MS" w:eastAsia="Comic Sans MS" w:hAnsi="Comic Sans MS"/>
          <w:sz w:val="22"/>
          <w:szCs w:val="22"/>
          <w:vertAlign w:val="baseline"/>
        </w:rPr>
      </w:pPr>
      <w:r w:rsidDel="00000000" w:rsidR="00000000" w:rsidRPr="00000000">
        <w:rPr>
          <w:rtl w:val="0"/>
        </w:rPr>
      </w:r>
    </w:p>
    <w:p w:rsidR="00000000" w:rsidDel="00000000" w:rsidP="00000000" w:rsidRDefault="00000000" w:rsidRPr="00000000" w14:paraId="00000027">
      <w:pPr>
        <w:rPr>
          <w:rFonts w:ascii="Comic Sans MS" w:cs="Comic Sans MS" w:eastAsia="Comic Sans MS" w:hAnsi="Comic Sans MS"/>
          <w:sz w:val="22"/>
          <w:szCs w:val="22"/>
          <w:vertAlign w:val="baseline"/>
        </w:rPr>
      </w:pPr>
      <w:r w:rsidDel="00000000" w:rsidR="00000000" w:rsidRPr="00000000">
        <w:rPr>
          <w:rFonts w:ascii="Comic Sans MS" w:cs="Comic Sans MS" w:eastAsia="Comic Sans MS" w:hAnsi="Comic Sans MS"/>
          <w:sz w:val="22"/>
          <w:szCs w:val="22"/>
          <w:vertAlign w:val="baseline"/>
          <w:rtl w:val="0"/>
        </w:rPr>
        <w:t xml:space="preserve">Reviewed: 18th November 202</w:t>
      </w:r>
      <w:r w:rsidDel="00000000" w:rsidR="00000000" w:rsidRPr="00000000">
        <w:rPr>
          <w:rFonts w:ascii="Comic Sans MS" w:cs="Comic Sans MS" w:eastAsia="Comic Sans MS" w:hAnsi="Comic Sans MS"/>
          <w:sz w:val="22"/>
          <w:szCs w:val="22"/>
          <w:rtl w:val="0"/>
        </w:rPr>
        <w:t xml:space="preserve">5</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-615314</wp:posOffset>
            </wp:positionH>
            <wp:positionV relativeFrom="paragraph">
              <wp:posOffset>7226934</wp:posOffset>
            </wp:positionV>
            <wp:extent cx="6829425" cy="1149985"/>
            <wp:effectExtent b="0" l="0" r="0" t="0"/>
            <wp:wrapNone/>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6829425" cy="1149985"/>
                    </a:xfrm>
                    <a:prstGeom prst="rect"/>
                    <a:ln/>
                  </pic:spPr>
                </pic:pic>
              </a:graphicData>
            </a:graphic>
          </wp:anchor>
        </w:drawing>
      </w:r>
    </w:p>
    <w:sectPr>
      <w:pgSz w:h="16838" w:w="11906" w:orient="portrait"/>
      <w:pgMar w:bottom="284" w:top="284" w:left="1644" w:right="153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w w:val="100"/>
      <w:position w:val="-1"/>
      <w:sz w:val="24"/>
      <w:szCs w:val="24"/>
      <w:effect w:val="none"/>
      <w:vertAlign w:val="baseline"/>
      <w:cs w:val="0"/>
      <w:em w:val="none"/>
      <w:lang w:bidi="ar-SA" w:eastAsia="en-US" w:val="en-US"/>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US"/>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next w:val="UnresolvedMention"/>
    <w:autoRedefine w:val="0"/>
    <w:hidden w:val="0"/>
    <w:qFormat w:val="1"/>
    <w:rPr>
      <w:color w:val="605e5c"/>
      <w:w w:val="100"/>
      <w:position w:val="-1"/>
      <w:effect w:val="none"/>
      <w:shd w:color="auto" w:fill="e1dfdd" w:val="clear"/>
      <w:vertAlign w:val="baseline"/>
      <w:cs w:val="0"/>
      <w:em w:val="none"/>
      <w:lang/>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qSNzt6TrDK37E0p2XwtCSNH2xw==">CgMxLjA4AHIhMTFSSEE2NWtPeFRYeTNRcFhlQ0R6V3BYdU5mb1JQeUJj</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2015-01-14T15:27:00Z</dcterms:created>
  <dc:creator>SEC</dc:creator>
</cp:coreProperties>
</file>