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36" w:rsidRPr="007E0657" w:rsidRDefault="00F97C36">
      <w:pPr>
        <w:pStyle w:val="Heading2"/>
        <w:jc w:val="both"/>
        <w:rPr>
          <w:rFonts w:ascii="Calibri" w:hAnsi="Calibri"/>
          <w:sz w:val="24"/>
          <w:szCs w:val="24"/>
          <w:u w:val="single"/>
        </w:rPr>
      </w:pPr>
      <w:r w:rsidRPr="007E0657">
        <w:rPr>
          <w:rFonts w:ascii="Calibri" w:hAnsi="Calibri"/>
          <w:sz w:val="24"/>
          <w:szCs w:val="24"/>
          <w:u w:val="single"/>
        </w:rPr>
        <w:t>SUMMER TERM 2025</w:t>
      </w:r>
    </w:p>
    <w:p w:rsidR="00F97C36" w:rsidRDefault="00F97C36" w:rsidP="001106C1"/>
    <w:p w:rsidR="00F97C36" w:rsidRPr="001106C1" w:rsidRDefault="00F97C36" w:rsidP="001106C1"/>
    <w:p w:rsidR="00F97C36" w:rsidRPr="009D26EE" w:rsidRDefault="00F97C36" w:rsidP="009D26EE"/>
    <w:p w:rsidR="00F97C36" w:rsidRPr="005D4989" w:rsidRDefault="00F97C36" w:rsidP="009D26EE">
      <w:pPr>
        <w:rPr>
          <w:rFonts w:ascii="Calibri" w:hAnsi="Calibri" w:cs="Calibri"/>
          <w:sz w:val="24"/>
        </w:rPr>
      </w:pPr>
      <w:r w:rsidRPr="005D4989">
        <w:rPr>
          <w:rFonts w:ascii="Calibri" w:hAnsi="Calibri" w:cs="Calibri"/>
          <w:b/>
          <w:sz w:val="24"/>
        </w:rPr>
        <w:t>MINUTES</w:t>
      </w:r>
      <w:r w:rsidRPr="005D4989">
        <w:rPr>
          <w:rFonts w:ascii="Calibri" w:hAnsi="Calibri" w:cs="Calibri"/>
          <w:sz w:val="24"/>
        </w:rPr>
        <w:t xml:space="preserve"> of the meeting of the Governors o</w:t>
      </w:r>
      <w:r>
        <w:rPr>
          <w:rFonts w:ascii="Calibri" w:hAnsi="Calibri" w:cs="Calibri"/>
          <w:sz w:val="24"/>
        </w:rPr>
        <w:t xml:space="preserve">f </w:t>
      </w:r>
      <w:r>
        <w:rPr>
          <w:rFonts w:ascii="Calibri" w:hAnsi="Calibri" w:cs="Calibri"/>
          <w:b/>
          <w:bCs/>
          <w:sz w:val="24"/>
          <w:u w:val="single"/>
        </w:rPr>
        <w:t xml:space="preserve">King’s Wood </w:t>
      </w:r>
      <w:r w:rsidRPr="0033462A">
        <w:rPr>
          <w:rFonts w:ascii="Calibri" w:hAnsi="Calibri" w:cs="Calibri"/>
          <w:b/>
          <w:bCs/>
          <w:sz w:val="24"/>
          <w:u w:val="single"/>
        </w:rPr>
        <w:t>School</w:t>
      </w:r>
      <w:r>
        <w:rPr>
          <w:rFonts w:ascii="Calibri" w:hAnsi="Calibri" w:cs="Calibri"/>
          <w:b/>
          <w:bCs/>
          <w:sz w:val="24"/>
          <w:u w:val="single"/>
        </w:rPr>
        <w:t xml:space="preserve"> &amp; Nursery</w:t>
      </w:r>
      <w:r>
        <w:rPr>
          <w:rFonts w:ascii="Calibri" w:hAnsi="Calibri" w:cs="Calibri"/>
          <w:sz w:val="24"/>
        </w:rPr>
        <w:t xml:space="preserve"> held remotely </w:t>
      </w:r>
      <w:r w:rsidRPr="005D4989">
        <w:rPr>
          <w:rFonts w:ascii="Calibri" w:hAnsi="Calibri" w:cs="Calibri"/>
          <w:sz w:val="24"/>
        </w:rPr>
        <w:t>o</w:t>
      </w:r>
      <w:r>
        <w:rPr>
          <w:rFonts w:ascii="Calibri" w:hAnsi="Calibri" w:cs="Calibri"/>
          <w:sz w:val="24"/>
        </w:rPr>
        <w:t xml:space="preserve">n </w:t>
      </w:r>
      <w:r>
        <w:rPr>
          <w:rFonts w:ascii="Calibri" w:hAnsi="Calibri" w:cs="Calibri"/>
          <w:b/>
          <w:bCs/>
          <w:sz w:val="24"/>
          <w:u w:val="single"/>
        </w:rPr>
        <w:t>Thursday 3</w:t>
      </w:r>
      <w:r w:rsidRPr="007E0657">
        <w:rPr>
          <w:rFonts w:ascii="Calibri" w:hAnsi="Calibri" w:cs="Calibri"/>
          <w:b/>
          <w:bCs/>
          <w:sz w:val="24"/>
          <w:u w:val="single"/>
          <w:vertAlign w:val="superscript"/>
        </w:rPr>
        <w:t>rd</w:t>
      </w:r>
      <w:r>
        <w:rPr>
          <w:rFonts w:ascii="Calibri" w:hAnsi="Calibri" w:cs="Calibri"/>
          <w:b/>
          <w:bCs/>
          <w:sz w:val="24"/>
          <w:u w:val="single"/>
        </w:rPr>
        <w:t xml:space="preserve"> July </w:t>
      </w:r>
      <w:r w:rsidRPr="009540F0">
        <w:rPr>
          <w:rFonts w:ascii="Calibri" w:hAnsi="Calibri" w:cs="Calibri"/>
          <w:b/>
          <w:bCs/>
          <w:sz w:val="24"/>
          <w:u w:val="single"/>
        </w:rPr>
        <w:t>202</w:t>
      </w:r>
      <w:r>
        <w:rPr>
          <w:rFonts w:ascii="Calibri" w:hAnsi="Calibri" w:cs="Calibri"/>
          <w:b/>
          <w:bCs/>
          <w:sz w:val="24"/>
          <w:u w:val="single"/>
        </w:rPr>
        <w:t>5</w:t>
      </w:r>
      <w:r w:rsidRPr="005D4989">
        <w:rPr>
          <w:rFonts w:ascii="Calibri" w:hAnsi="Calibri" w:cs="Calibri"/>
          <w:sz w:val="24"/>
        </w:rPr>
        <w:t xml:space="preserve"> a</w:t>
      </w:r>
      <w:r>
        <w:rPr>
          <w:rFonts w:ascii="Calibri" w:hAnsi="Calibri" w:cs="Calibri"/>
          <w:sz w:val="24"/>
        </w:rPr>
        <w:t>t 6.30</w:t>
      </w:r>
      <w:r w:rsidRPr="005D4989">
        <w:rPr>
          <w:rFonts w:ascii="Calibri" w:hAnsi="Calibri" w:cs="Calibri"/>
          <w:sz w:val="24"/>
        </w:rPr>
        <w:t>pm</w:t>
      </w:r>
    </w:p>
    <w:p w:rsidR="00F97C36" w:rsidRDefault="00F97C36">
      <w:pPr>
        <w:rPr>
          <w:rFonts w:ascii="Calibri" w:hAnsi="Calibri"/>
          <w:sz w:val="24"/>
        </w:rPr>
      </w:pPr>
    </w:p>
    <w:p w:rsidR="00F97C36" w:rsidRPr="00F76A0A" w:rsidRDefault="00F97C36">
      <w:pPr>
        <w:rPr>
          <w:rFonts w:ascii="Calibri" w:hAnsi="Calibri"/>
          <w:sz w:val="24"/>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3563"/>
        <w:gridCol w:w="3564"/>
      </w:tblGrid>
      <w:tr w:rsidR="00F97C36" w:rsidRPr="00F76A0A">
        <w:tc>
          <w:tcPr>
            <w:tcW w:w="2160" w:type="dxa"/>
            <w:tcBorders>
              <w:top w:val="nil"/>
              <w:left w:val="nil"/>
              <w:bottom w:val="nil"/>
              <w:right w:val="nil"/>
            </w:tcBorders>
          </w:tcPr>
          <w:p w:rsidR="00F97C36" w:rsidRPr="00F76A0A" w:rsidRDefault="00F97C36">
            <w:pPr>
              <w:rPr>
                <w:rFonts w:ascii="Calibri" w:hAnsi="Calibri"/>
                <w:sz w:val="24"/>
              </w:rPr>
            </w:pPr>
            <w:r w:rsidRPr="00F76A0A">
              <w:rPr>
                <w:rFonts w:ascii="Calibri" w:hAnsi="Calibri"/>
                <w:b/>
                <w:sz w:val="24"/>
              </w:rPr>
              <w:t>PRESENT:</w:t>
            </w:r>
          </w:p>
        </w:tc>
        <w:tc>
          <w:tcPr>
            <w:tcW w:w="3563" w:type="dxa"/>
            <w:tcBorders>
              <w:top w:val="nil"/>
              <w:left w:val="nil"/>
              <w:bottom w:val="nil"/>
              <w:right w:val="nil"/>
            </w:tcBorders>
          </w:tcPr>
          <w:p w:rsidR="00F97C36" w:rsidRPr="00F76A0A" w:rsidRDefault="00F97C36">
            <w:pPr>
              <w:rPr>
                <w:rFonts w:ascii="Calibri" w:hAnsi="Calibri"/>
                <w:sz w:val="24"/>
              </w:rPr>
            </w:pPr>
            <w:r>
              <w:rPr>
                <w:rFonts w:ascii="Calibri" w:hAnsi="Calibri"/>
                <w:sz w:val="24"/>
              </w:rPr>
              <w:t xml:space="preserve">Andy Saunders (ASA) – </w:t>
            </w:r>
            <w:r w:rsidRPr="007E0657">
              <w:rPr>
                <w:rFonts w:ascii="Calibri" w:hAnsi="Calibri"/>
                <w:b/>
                <w:bCs/>
                <w:sz w:val="24"/>
              </w:rPr>
              <w:t>Co Chair</w:t>
            </w:r>
            <w:r>
              <w:rPr>
                <w:rFonts w:ascii="Calibri" w:hAnsi="Calibri"/>
                <w:sz w:val="24"/>
              </w:rPr>
              <w:t xml:space="preserve"> </w:t>
            </w:r>
          </w:p>
        </w:tc>
        <w:tc>
          <w:tcPr>
            <w:tcW w:w="3564" w:type="dxa"/>
            <w:tcBorders>
              <w:top w:val="nil"/>
              <w:left w:val="nil"/>
              <w:bottom w:val="nil"/>
              <w:right w:val="nil"/>
            </w:tcBorders>
          </w:tcPr>
          <w:p w:rsidR="00F97C36" w:rsidRPr="00F76A0A" w:rsidRDefault="00F97C36">
            <w:pPr>
              <w:rPr>
                <w:rFonts w:ascii="Calibri" w:hAnsi="Calibri"/>
                <w:sz w:val="24"/>
              </w:rPr>
            </w:pPr>
          </w:p>
        </w:tc>
      </w:tr>
      <w:tr w:rsidR="00F97C36" w:rsidRPr="00F76A0A" w:rsidTr="00B971CE">
        <w:trPr>
          <w:trHeight w:val="208"/>
        </w:trPr>
        <w:tc>
          <w:tcPr>
            <w:tcW w:w="2160" w:type="dxa"/>
            <w:tcBorders>
              <w:top w:val="nil"/>
              <w:left w:val="nil"/>
              <w:bottom w:val="nil"/>
              <w:right w:val="nil"/>
            </w:tcBorders>
          </w:tcPr>
          <w:p w:rsidR="00F97C36" w:rsidRPr="00350406" w:rsidRDefault="00F97C36">
            <w:pPr>
              <w:pStyle w:val="Footer"/>
              <w:rPr>
                <w:rFonts w:ascii="Calibri" w:hAnsi="Calibri"/>
                <w:sz w:val="24"/>
              </w:rPr>
            </w:pPr>
          </w:p>
        </w:tc>
        <w:tc>
          <w:tcPr>
            <w:tcW w:w="3563" w:type="dxa"/>
            <w:tcBorders>
              <w:top w:val="nil"/>
              <w:left w:val="nil"/>
              <w:bottom w:val="nil"/>
              <w:right w:val="nil"/>
            </w:tcBorders>
          </w:tcPr>
          <w:p w:rsidR="00F97C36" w:rsidRPr="00350406" w:rsidRDefault="00F97C36">
            <w:pPr>
              <w:pStyle w:val="Footer"/>
              <w:rPr>
                <w:rFonts w:ascii="Calibri" w:hAnsi="Calibri"/>
                <w:sz w:val="24"/>
              </w:rPr>
            </w:pPr>
            <w:r>
              <w:rPr>
                <w:rFonts w:ascii="Calibri" w:hAnsi="Calibri"/>
                <w:sz w:val="24"/>
              </w:rPr>
              <w:t xml:space="preserve">Janice Freeman (JF) – </w:t>
            </w:r>
            <w:r w:rsidRPr="00366F21">
              <w:rPr>
                <w:rFonts w:ascii="Calibri" w:hAnsi="Calibri"/>
                <w:b/>
                <w:bCs/>
                <w:sz w:val="24"/>
              </w:rPr>
              <w:t xml:space="preserve">Head </w:t>
            </w:r>
          </w:p>
        </w:tc>
        <w:tc>
          <w:tcPr>
            <w:tcW w:w="3564" w:type="dxa"/>
            <w:tcBorders>
              <w:top w:val="nil"/>
              <w:left w:val="nil"/>
              <w:bottom w:val="nil"/>
              <w:right w:val="nil"/>
            </w:tcBorders>
          </w:tcPr>
          <w:p w:rsidR="00F97C36" w:rsidRPr="00350406" w:rsidRDefault="00F97C36">
            <w:pPr>
              <w:pStyle w:val="Footer"/>
              <w:rPr>
                <w:rFonts w:ascii="Calibri" w:hAnsi="Calibri"/>
                <w:sz w:val="24"/>
              </w:rPr>
            </w:pPr>
          </w:p>
        </w:tc>
      </w:tr>
      <w:tr w:rsidR="00F97C36" w:rsidRPr="00F76A0A">
        <w:tc>
          <w:tcPr>
            <w:tcW w:w="2160" w:type="dxa"/>
            <w:tcBorders>
              <w:top w:val="nil"/>
              <w:left w:val="nil"/>
              <w:bottom w:val="nil"/>
              <w:right w:val="nil"/>
            </w:tcBorders>
          </w:tcPr>
          <w:p w:rsidR="00F97C36" w:rsidRPr="00350406" w:rsidRDefault="00F97C36" w:rsidP="00552223">
            <w:pPr>
              <w:pStyle w:val="Footer"/>
              <w:jc w:val="right"/>
              <w:rPr>
                <w:rFonts w:ascii="Calibri" w:hAnsi="Calibri"/>
                <w:sz w:val="24"/>
              </w:rPr>
            </w:pPr>
          </w:p>
        </w:tc>
        <w:tc>
          <w:tcPr>
            <w:tcW w:w="3563" w:type="dxa"/>
            <w:tcBorders>
              <w:top w:val="nil"/>
              <w:left w:val="nil"/>
              <w:bottom w:val="nil"/>
              <w:right w:val="nil"/>
            </w:tcBorders>
          </w:tcPr>
          <w:p w:rsidR="00F97C36" w:rsidRPr="00350406" w:rsidRDefault="00F97C36">
            <w:pPr>
              <w:pStyle w:val="Footer"/>
              <w:rPr>
                <w:rFonts w:ascii="Calibri" w:hAnsi="Calibri"/>
                <w:sz w:val="24"/>
              </w:rPr>
            </w:pPr>
            <w:r>
              <w:rPr>
                <w:rFonts w:ascii="Calibri" w:hAnsi="Calibri"/>
                <w:sz w:val="24"/>
              </w:rPr>
              <w:t xml:space="preserve">Sarah Jones (SJ) – </w:t>
            </w:r>
            <w:r w:rsidRPr="007E0657">
              <w:rPr>
                <w:rFonts w:ascii="Calibri" w:hAnsi="Calibri"/>
                <w:b/>
                <w:bCs/>
                <w:sz w:val="24"/>
              </w:rPr>
              <w:t>Vice Chair</w:t>
            </w:r>
            <w:r>
              <w:rPr>
                <w:rFonts w:ascii="Calibri" w:hAnsi="Calibri"/>
                <w:sz w:val="24"/>
              </w:rPr>
              <w:t xml:space="preserve"> </w:t>
            </w:r>
          </w:p>
        </w:tc>
        <w:tc>
          <w:tcPr>
            <w:tcW w:w="3564" w:type="dxa"/>
            <w:tcBorders>
              <w:top w:val="nil"/>
              <w:left w:val="nil"/>
              <w:bottom w:val="nil"/>
              <w:right w:val="nil"/>
            </w:tcBorders>
          </w:tcPr>
          <w:p w:rsidR="00F97C36" w:rsidRPr="00350406" w:rsidRDefault="00F97C36">
            <w:pPr>
              <w:pStyle w:val="Footer"/>
              <w:rPr>
                <w:rFonts w:ascii="Calibri" w:hAnsi="Calibri"/>
                <w:sz w:val="24"/>
              </w:rPr>
            </w:pPr>
          </w:p>
        </w:tc>
      </w:tr>
      <w:tr w:rsidR="00F97C36" w:rsidRPr="00F76A0A">
        <w:tc>
          <w:tcPr>
            <w:tcW w:w="2160" w:type="dxa"/>
            <w:tcBorders>
              <w:top w:val="nil"/>
              <w:left w:val="nil"/>
              <w:bottom w:val="nil"/>
              <w:right w:val="nil"/>
            </w:tcBorders>
          </w:tcPr>
          <w:p w:rsidR="00F97C36" w:rsidRPr="00350406" w:rsidRDefault="00F97C36">
            <w:pPr>
              <w:pStyle w:val="Footer"/>
              <w:rPr>
                <w:rFonts w:ascii="Calibri" w:hAnsi="Calibri"/>
                <w:sz w:val="24"/>
              </w:rPr>
            </w:pPr>
          </w:p>
        </w:tc>
        <w:tc>
          <w:tcPr>
            <w:tcW w:w="3563" w:type="dxa"/>
            <w:tcBorders>
              <w:top w:val="nil"/>
              <w:left w:val="nil"/>
              <w:bottom w:val="nil"/>
              <w:right w:val="nil"/>
            </w:tcBorders>
          </w:tcPr>
          <w:p w:rsidR="00F97C36" w:rsidRPr="00350406" w:rsidRDefault="00F97C36">
            <w:pPr>
              <w:pStyle w:val="Footer"/>
              <w:rPr>
                <w:rFonts w:ascii="Calibri" w:hAnsi="Calibri"/>
                <w:sz w:val="24"/>
              </w:rPr>
            </w:pPr>
            <w:r>
              <w:rPr>
                <w:rFonts w:ascii="Calibri" w:hAnsi="Calibri"/>
                <w:sz w:val="24"/>
              </w:rPr>
              <w:t xml:space="preserve">Laurence Humphrey Davies (LHD) – </w:t>
            </w:r>
            <w:r w:rsidRPr="007E0657">
              <w:rPr>
                <w:rFonts w:ascii="Calibri" w:hAnsi="Calibri"/>
                <w:b/>
                <w:bCs/>
                <w:sz w:val="24"/>
              </w:rPr>
              <w:t>Co Chair</w:t>
            </w:r>
            <w:r>
              <w:rPr>
                <w:rFonts w:ascii="Calibri" w:hAnsi="Calibri"/>
                <w:sz w:val="24"/>
              </w:rPr>
              <w:t xml:space="preserve"> </w:t>
            </w:r>
          </w:p>
        </w:tc>
        <w:tc>
          <w:tcPr>
            <w:tcW w:w="3564" w:type="dxa"/>
            <w:tcBorders>
              <w:top w:val="nil"/>
              <w:left w:val="nil"/>
              <w:bottom w:val="nil"/>
              <w:right w:val="nil"/>
            </w:tcBorders>
          </w:tcPr>
          <w:p w:rsidR="00F97C36" w:rsidRPr="00350406" w:rsidRDefault="00F97C36">
            <w:pPr>
              <w:pStyle w:val="Footer"/>
              <w:rPr>
                <w:rFonts w:ascii="Calibri" w:hAnsi="Calibri"/>
                <w:sz w:val="24"/>
              </w:rPr>
            </w:pPr>
          </w:p>
        </w:tc>
      </w:tr>
      <w:tr w:rsidR="00F97C36" w:rsidRPr="00F76A0A">
        <w:tc>
          <w:tcPr>
            <w:tcW w:w="2160" w:type="dxa"/>
            <w:tcBorders>
              <w:top w:val="nil"/>
              <w:left w:val="nil"/>
              <w:bottom w:val="nil"/>
              <w:right w:val="nil"/>
            </w:tcBorders>
          </w:tcPr>
          <w:p w:rsidR="00F97C36" w:rsidRPr="00350406" w:rsidRDefault="00F97C36">
            <w:pPr>
              <w:pStyle w:val="Footer"/>
              <w:rPr>
                <w:rFonts w:ascii="Calibri" w:hAnsi="Calibri"/>
                <w:sz w:val="24"/>
              </w:rPr>
            </w:pPr>
          </w:p>
        </w:tc>
        <w:tc>
          <w:tcPr>
            <w:tcW w:w="3563" w:type="dxa"/>
            <w:tcBorders>
              <w:top w:val="nil"/>
              <w:left w:val="nil"/>
              <w:bottom w:val="nil"/>
              <w:right w:val="nil"/>
            </w:tcBorders>
          </w:tcPr>
          <w:p w:rsidR="00F97C36" w:rsidRPr="00350406" w:rsidRDefault="00F97C36">
            <w:pPr>
              <w:pStyle w:val="Footer"/>
              <w:rPr>
                <w:rFonts w:ascii="Calibri" w:hAnsi="Calibri"/>
                <w:sz w:val="24"/>
              </w:rPr>
            </w:pPr>
            <w:r>
              <w:rPr>
                <w:rFonts w:ascii="Calibri" w:hAnsi="Calibri"/>
                <w:sz w:val="24"/>
              </w:rPr>
              <w:t xml:space="preserve">Anthea Hickman (AH)  </w:t>
            </w:r>
          </w:p>
        </w:tc>
        <w:tc>
          <w:tcPr>
            <w:tcW w:w="3564" w:type="dxa"/>
            <w:tcBorders>
              <w:top w:val="nil"/>
              <w:left w:val="nil"/>
              <w:bottom w:val="nil"/>
              <w:right w:val="nil"/>
            </w:tcBorders>
          </w:tcPr>
          <w:p w:rsidR="00F97C36" w:rsidRPr="00350406" w:rsidRDefault="00F97C36">
            <w:pPr>
              <w:pStyle w:val="Footer"/>
              <w:rPr>
                <w:rFonts w:ascii="Calibri" w:hAnsi="Calibri"/>
                <w:sz w:val="24"/>
              </w:rPr>
            </w:pPr>
          </w:p>
        </w:tc>
      </w:tr>
      <w:tr w:rsidR="00F97C36" w:rsidRPr="00F76A0A">
        <w:tc>
          <w:tcPr>
            <w:tcW w:w="2160" w:type="dxa"/>
            <w:tcBorders>
              <w:top w:val="nil"/>
              <w:left w:val="nil"/>
              <w:bottom w:val="nil"/>
              <w:right w:val="nil"/>
            </w:tcBorders>
          </w:tcPr>
          <w:p w:rsidR="00F97C36" w:rsidRPr="00350406" w:rsidRDefault="00F97C36">
            <w:pPr>
              <w:pStyle w:val="Footer"/>
              <w:rPr>
                <w:rFonts w:ascii="Calibri" w:hAnsi="Calibri"/>
                <w:sz w:val="24"/>
              </w:rPr>
            </w:pPr>
          </w:p>
        </w:tc>
        <w:tc>
          <w:tcPr>
            <w:tcW w:w="3563" w:type="dxa"/>
            <w:tcBorders>
              <w:top w:val="nil"/>
              <w:left w:val="nil"/>
              <w:bottom w:val="nil"/>
              <w:right w:val="nil"/>
            </w:tcBorders>
          </w:tcPr>
          <w:p w:rsidR="00F97C36" w:rsidRPr="00350406" w:rsidRDefault="00F97C36">
            <w:pPr>
              <w:pStyle w:val="Footer"/>
              <w:rPr>
                <w:rFonts w:ascii="Calibri" w:hAnsi="Calibri"/>
                <w:sz w:val="24"/>
              </w:rPr>
            </w:pPr>
            <w:r>
              <w:rPr>
                <w:rFonts w:ascii="Calibri" w:hAnsi="Calibri"/>
                <w:sz w:val="24"/>
              </w:rPr>
              <w:t xml:space="preserve">Samantha Grimwade (SG) </w:t>
            </w:r>
          </w:p>
        </w:tc>
        <w:tc>
          <w:tcPr>
            <w:tcW w:w="3564" w:type="dxa"/>
            <w:tcBorders>
              <w:top w:val="nil"/>
              <w:left w:val="nil"/>
              <w:bottom w:val="nil"/>
              <w:right w:val="nil"/>
            </w:tcBorders>
          </w:tcPr>
          <w:p w:rsidR="00F97C36" w:rsidRPr="00350406" w:rsidRDefault="00F97C36">
            <w:pPr>
              <w:pStyle w:val="Footer"/>
              <w:rPr>
                <w:rFonts w:ascii="Calibri" w:hAnsi="Calibri"/>
                <w:sz w:val="24"/>
              </w:rPr>
            </w:pPr>
          </w:p>
        </w:tc>
      </w:tr>
      <w:tr w:rsidR="00F97C36" w:rsidRPr="00F76A0A">
        <w:tc>
          <w:tcPr>
            <w:tcW w:w="2160" w:type="dxa"/>
            <w:tcBorders>
              <w:top w:val="nil"/>
              <w:left w:val="nil"/>
              <w:bottom w:val="nil"/>
              <w:right w:val="nil"/>
            </w:tcBorders>
          </w:tcPr>
          <w:p w:rsidR="00F97C36" w:rsidRPr="00350406" w:rsidRDefault="00F97C36">
            <w:pPr>
              <w:pStyle w:val="Footer"/>
              <w:rPr>
                <w:rFonts w:ascii="Calibri" w:hAnsi="Calibri"/>
                <w:sz w:val="24"/>
              </w:rPr>
            </w:pPr>
          </w:p>
        </w:tc>
        <w:tc>
          <w:tcPr>
            <w:tcW w:w="3563" w:type="dxa"/>
            <w:tcBorders>
              <w:top w:val="nil"/>
              <w:left w:val="nil"/>
              <w:bottom w:val="nil"/>
              <w:right w:val="nil"/>
            </w:tcBorders>
          </w:tcPr>
          <w:p w:rsidR="00F97C36" w:rsidRDefault="00F97C36">
            <w:pPr>
              <w:pStyle w:val="Footer"/>
              <w:rPr>
                <w:rFonts w:ascii="Calibri" w:hAnsi="Calibri"/>
                <w:sz w:val="24"/>
              </w:rPr>
            </w:pPr>
            <w:r>
              <w:rPr>
                <w:rFonts w:ascii="Calibri" w:hAnsi="Calibri"/>
                <w:sz w:val="24"/>
              </w:rPr>
              <w:t xml:space="preserve">Caroline Day (CD) </w:t>
            </w:r>
          </w:p>
          <w:p w:rsidR="00F97C36" w:rsidRDefault="00F97C36" w:rsidP="007E0657">
            <w:pPr>
              <w:rPr>
                <w:rFonts w:ascii="Calibri" w:hAnsi="Calibri"/>
                <w:sz w:val="24"/>
              </w:rPr>
            </w:pPr>
            <w:r>
              <w:rPr>
                <w:rFonts w:ascii="Calibri" w:hAnsi="Calibri"/>
                <w:sz w:val="24"/>
              </w:rPr>
              <w:t xml:space="preserve">Sana Wasiq (SW) </w:t>
            </w:r>
          </w:p>
          <w:p w:rsidR="00F97C36" w:rsidRPr="00350406" w:rsidRDefault="00F97C36" w:rsidP="00407D9A">
            <w:pPr>
              <w:pStyle w:val="Footer"/>
              <w:rPr>
                <w:rFonts w:ascii="Calibri" w:hAnsi="Calibri"/>
                <w:sz w:val="24"/>
              </w:rPr>
            </w:pPr>
          </w:p>
        </w:tc>
        <w:tc>
          <w:tcPr>
            <w:tcW w:w="3564" w:type="dxa"/>
            <w:tcBorders>
              <w:top w:val="nil"/>
              <w:left w:val="nil"/>
              <w:bottom w:val="nil"/>
              <w:right w:val="nil"/>
            </w:tcBorders>
          </w:tcPr>
          <w:p w:rsidR="00F97C36" w:rsidRPr="00350406" w:rsidRDefault="00F97C36">
            <w:pPr>
              <w:pStyle w:val="Footer"/>
              <w:rPr>
                <w:rFonts w:ascii="Calibri" w:hAnsi="Calibri"/>
                <w:sz w:val="24"/>
              </w:rPr>
            </w:pPr>
          </w:p>
        </w:tc>
      </w:tr>
      <w:tr w:rsidR="00F97C36" w:rsidRPr="00F76A0A">
        <w:tc>
          <w:tcPr>
            <w:tcW w:w="2160" w:type="dxa"/>
            <w:tcBorders>
              <w:top w:val="nil"/>
              <w:left w:val="nil"/>
              <w:bottom w:val="nil"/>
              <w:right w:val="nil"/>
            </w:tcBorders>
          </w:tcPr>
          <w:p w:rsidR="00F97C36" w:rsidRPr="00F76A0A" w:rsidRDefault="00F97C36">
            <w:pPr>
              <w:rPr>
                <w:rFonts w:ascii="Calibri" w:hAnsi="Calibri"/>
                <w:sz w:val="24"/>
              </w:rPr>
            </w:pPr>
            <w:r w:rsidRPr="00F76A0A">
              <w:rPr>
                <w:rFonts w:ascii="Calibri" w:hAnsi="Calibri"/>
                <w:b/>
                <w:sz w:val="24"/>
              </w:rPr>
              <w:t>IN ATTENDANCE:</w:t>
            </w:r>
          </w:p>
        </w:tc>
        <w:tc>
          <w:tcPr>
            <w:tcW w:w="3563" w:type="dxa"/>
            <w:tcBorders>
              <w:top w:val="nil"/>
              <w:left w:val="nil"/>
              <w:bottom w:val="nil"/>
              <w:right w:val="nil"/>
            </w:tcBorders>
          </w:tcPr>
          <w:p w:rsidR="00F97C36" w:rsidRPr="00F76A0A" w:rsidRDefault="00F97C36">
            <w:pPr>
              <w:rPr>
                <w:rFonts w:ascii="Calibri" w:hAnsi="Calibri"/>
                <w:sz w:val="24"/>
              </w:rPr>
            </w:pPr>
            <w:r>
              <w:rPr>
                <w:rFonts w:ascii="Calibri" w:hAnsi="Calibri"/>
                <w:sz w:val="24"/>
              </w:rPr>
              <w:t xml:space="preserve">Paul Treadwell (PT) – Clerk </w:t>
            </w:r>
          </w:p>
        </w:tc>
        <w:tc>
          <w:tcPr>
            <w:tcW w:w="3564" w:type="dxa"/>
            <w:tcBorders>
              <w:top w:val="nil"/>
              <w:left w:val="nil"/>
              <w:bottom w:val="nil"/>
              <w:right w:val="nil"/>
            </w:tcBorders>
          </w:tcPr>
          <w:p w:rsidR="00F97C36" w:rsidRPr="00F76A0A" w:rsidRDefault="00F97C36">
            <w:pPr>
              <w:rPr>
                <w:rFonts w:ascii="Calibri" w:hAnsi="Calibri"/>
                <w:sz w:val="24"/>
              </w:rPr>
            </w:pPr>
          </w:p>
        </w:tc>
      </w:tr>
      <w:tr w:rsidR="00F97C36" w:rsidRPr="00F76A0A">
        <w:tc>
          <w:tcPr>
            <w:tcW w:w="2160" w:type="dxa"/>
            <w:tcBorders>
              <w:top w:val="nil"/>
              <w:left w:val="nil"/>
              <w:bottom w:val="nil"/>
              <w:right w:val="nil"/>
            </w:tcBorders>
          </w:tcPr>
          <w:p w:rsidR="00F97C36" w:rsidRPr="00F76A0A" w:rsidRDefault="00F97C36">
            <w:pPr>
              <w:rPr>
                <w:rFonts w:ascii="Calibri" w:hAnsi="Calibri"/>
                <w:sz w:val="24"/>
              </w:rPr>
            </w:pPr>
          </w:p>
        </w:tc>
        <w:tc>
          <w:tcPr>
            <w:tcW w:w="3563" w:type="dxa"/>
            <w:tcBorders>
              <w:top w:val="nil"/>
              <w:left w:val="nil"/>
              <w:bottom w:val="nil"/>
              <w:right w:val="nil"/>
            </w:tcBorders>
          </w:tcPr>
          <w:p w:rsidR="00F97C36" w:rsidRPr="00F76A0A" w:rsidRDefault="00F97C36" w:rsidP="00407D9A">
            <w:pPr>
              <w:rPr>
                <w:rFonts w:ascii="Calibri" w:hAnsi="Calibri"/>
                <w:sz w:val="24"/>
              </w:rPr>
            </w:pPr>
          </w:p>
        </w:tc>
        <w:tc>
          <w:tcPr>
            <w:tcW w:w="3564" w:type="dxa"/>
            <w:tcBorders>
              <w:top w:val="nil"/>
              <w:left w:val="nil"/>
              <w:bottom w:val="nil"/>
              <w:right w:val="nil"/>
            </w:tcBorders>
          </w:tcPr>
          <w:p w:rsidR="00F97C36" w:rsidRPr="00F76A0A" w:rsidRDefault="00F97C36">
            <w:pPr>
              <w:rPr>
                <w:rFonts w:ascii="Calibri" w:hAnsi="Calibri"/>
                <w:sz w:val="24"/>
              </w:rPr>
            </w:pPr>
          </w:p>
        </w:tc>
      </w:tr>
      <w:tr w:rsidR="00F97C36" w:rsidRPr="00F76A0A">
        <w:tc>
          <w:tcPr>
            <w:tcW w:w="2160" w:type="dxa"/>
            <w:tcBorders>
              <w:top w:val="nil"/>
              <w:left w:val="nil"/>
              <w:bottom w:val="nil"/>
              <w:right w:val="nil"/>
            </w:tcBorders>
          </w:tcPr>
          <w:p w:rsidR="00F97C36" w:rsidRPr="00F76A0A" w:rsidRDefault="00F97C36">
            <w:pPr>
              <w:rPr>
                <w:rFonts w:ascii="Calibri" w:hAnsi="Calibri"/>
                <w:sz w:val="24"/>
              </w:rPr>
            </w:pPr>
            <w:r w:rsidRPr="00F76A0A">
              <w:rPr>
                <w:rFonts w:ascii="Calibri" w:hAnsi="Calibri"/>
                <w:b/>
                <w:sz w:val="24"/>
              </w:rPr>
              <w:t>ABSENT:</w:t>
            </w:r>
          </w:p>
        </w:tc>
        <w:tc>
          <w:tcPr>
            <w:tcW w:w="3563" w:type="dxa"/>
            <w:tcBorders>
              <w:top w:val="nil"/>
              <w:left w:val="nil"/>
              <w:bottom w:val="nil"/>
              <w:right w:val="nil"/>
            </w:tcBorders>
          </w:tcPr>
          <w:p w:rsidR="00F97C36" w:rsidRDefault="00F97C36" w:rsidP="007E0657">
            <w:pPr>
              <w:keepNext/>
              <w:rPr>
                <w:rFonts w:ascii="Calibri" w:hAnsi="Calibri"/>
                <w:sz w:val="24"/>
              </w:rPr>
            </w:pPr>
            <w:r>
              <w:rPr>
                <w:rFonts w:ascii="Calibri" w:hAnsi="Calibri"/>
                <w:sz w:val="24"/>
              </w:rPr>
              <w:t xml:space="preserve">Alison Kiln (AK) </w:t>
            </w:r>
          </w:p>
          <w:p w:rsidR="00F97C36" w:rsidRDefault="00F97C36" w:rsidP="007E0657">
            <w:pPr>
              <w:rPr>
                <w:rFonts w:ascii="Calibri" w:hAnsi="Calibri"/>
                <w:sz w:val="24"/>
              </w:rPr>
            </w:pPr>
            <w:r>
              <w:rPr>
                <w:rFonts w:ascii="Calibri" w:hAnsi="Calibri"/>
                <w:sz w:val="24"/>
              </w:rPr>
              <w:t>Michael Hickey (MH)</w:t>
            </w:r>
          </w:p>
          <w:p w:rsidR="00F97C36" w:rsidRDefault="00F97C36" w:rsidP="007E0657">
            <w:pPr>
              <w:rPr>
                <w:rFonts w:ascii="Calibri" w:hAnsi="Calibri"/>
                <w:sz w:val="24"/>
              </w:rPr>
            </w:pPr>
            <w:r>
              <w:rPr>
                <w:rFonts w:ascii="Calibri" w:hAnsi="Calibri"/>
                <w:sz w:val="24"/>
              </w:rPr>
              <w:t>Lara Virgo (</w:t>
            </w:r>
            <w:smartTag w:uri="urn:schemas-microsoft-com:office:smarttags" w:element="City">
              <w:smartTag w:uri="urn:schemas-microsoft-com:office:smarttags" w:element="place">
                <w:r>
                  <w:rPr>
                    <w:rFonts w:ascii="Calibri" w:hAnsi="Calibri"/>
                    <w:sz w:val="24"/>
                  </w:rPr>
                  <w:t>LV</w:t>
                </w:r>
              </w:smartTag>
            </w:smartTag>
            <w:r>
              <w:rPr>
                <w:rFonts w:ascii="Calibri" w:hAnsi="Calibri"/>
                <w:sz w:val="24"/>
              </w:rPr>
              <w:t>)</w:t>
            </w:r>
          </w:p>
          <w:p w:rsidR="00F97C36" w:rsidRDefault="00F97C36" w:rsidP="007E0657">
            <w:pPr>
              <w:pStyle w:val="Footer"/>
              <w:rPr>
                <w:rFonts w:ascii="Calibri" w:hAnsi="Calibri"/>
                <w:sz w:val="24"/>
              </w:rPr>
            </w:pPr>
            <w:r>
              <w:rPr>
                <w:rFonts w:ascii="Calibri" w:hAnsi="Calibri"/>
                <w:sz w:val="24"/>
              </w:rPr>
              <w:t xml:space="preserve">Andy Scutt (AS) </w:t>
            </w:r>
          </w:p>
          <w:p w:rsidR="00F97C36" w:rsidRPr="00F76A0A" w:rsidRDefault="00F97C36" w:rsidP="007E0657">
            <w:pPr>
              <w:rPr>
                <w:rFonts w:ascii="Calibri" w:hAnsi="Calibri"/>
                <w:sz w:val="24"/>
              </w:rPr>
            </w:pPr>
          </w:p>
        </w:tc>
        <w:tc>
          <w:tcPr>
            <w:tcW w:w="3564" w:type="dxa"/>
            <w:tcBorders>
              <w:top w:val="nil"/>
              <w:left w:val="nil"/>
              <w:bottom w:val="nil"/>
              <w:right w:val="nil"/>
            </w:tcBorders>
          </w:tcPr>
          <w:p w:rsidR="00F97C36" w:rsidRDefault="00F97C36" w:rsidP="0022391A">
            <w:pPr>
              <w:keepNext/>
              <w:ind w:right="-199"/>
              <w:rPr>
                <w:rFonts w:ascii="Calibri" w:hAnsi="Calibri"/>
                <w:sz w:val="24"/>
              </w:rPr>
            </w:pPr>
            <w:r w:rsidRPr="00F76A0A">
              <w:rPr>
                <w:rFonts w:ascii="Calibri" w:hAnsi="Calibri"/>
                <w:sz w:val="24"/>
              </w:rPr>
              <w:t>Apologies received and accepted</w:t>
            </w:r>
          </w:p>
          <w:p w:rsidR="00F97C36" w:rsidRDefault="00F97C36" w:rsidP="0022391A">
            <w:pPr>
              <w:keepNext/>
              <w:ind w:right="-199"/>
              <w:rPr>
                <w:rFonts w:ascii="Calibri" w:hAnsi="Calibri"/>
                <w:sz w:val="24"/>
              </w:rPr>
            </w:pPr>
            <w:r w:rsidRPr="00F76A0A">
              <w:rPr>
                <w:rFonts w:ascii="Calibri" w:hAnsi="Calibri"/>
                <w:sz w:val="24"/>
              </w:rPr>
              <w:t>Apologies received and accepted</w:t>
            </w:r>
          </w:p>
          <w:p w:rsidR="00F97C36" w:rsidRDefault="00F97C36" w:rsidP="0022391A">
            <w:pPr>
              <w:keepNext/>
              <w:ind w:right="-199"/>
              <w:rPr>
                <w:rFonts w:ascii="Calibri" w:hAnsi="Calibri"/>
                <w:sz w:val="24"/>
              </w:rPr>
            </w:pPr>
            <w:r w:rsidRPr="00F76A0A">
              <w:rPr>
                <w:rFonts w:ascii="Calibri" w:hAnsi="Calibri"/>
                <w:sz w:val="24"/>
              </w:rPr>
              <w:t>Apologies received and accepted</w:t>
            </w:r>
          </w:p>
          <w:p w:rsidR="00F97C36" w:rsidRPr="00F76A0A" w:rsidRDefault="00F97C36" w:rsidP="0022391A">
            <w:pPr>
              <w:keepNext/>
              <w:ind w:right="-199"/>
              <w:rPr>
                <w:rFonts w:ascii="Calibri" w:hAnsi="Calibri"/>
                <w:sz w:val="24"/>
              </w:rPr>
            </w:pPr>
            <w:r w:rsidRPr="00F76A0A">
              <w:rPr>
                <w:rFonts w:ascii="Calibri" w:hAnsi="Calibri"/>
                <w:sz w:val="24"/>
              </w:rPr>
              <w:t>Apologies received and accepted</w:t>
            </w:r>
          </w:p>
        </w:tc>
      </w:tr>
    </w:tbl>
    <w:p w:rsidR="00F97C36" w:rsidRPr="00F76A0A" w:rsidRDefault="00F97C36">
      <w:pPr>
        <w:rPr>
          <w:rFonts w:ascii="Calibri" w:hAnsi="Calibri" w:cs="Arial"/>
          <w:sz w:val="24"/>
        </w:rPr>
      </w:pPr>
    </w:p>
    <w:p w:rsidR="00F97C36" w:rsidRDefault="00F97C36" w:rsidP="00611A53">
      <w:pPr>
        <w:ind w:right="-908"/>
        <w:rPr>
          <w:rFonts w:ascii="Calibri" w:hAnsi="Calibri" w:cs="Arial"/>
          <w:sz w:val="24"/>
        </w:rPr>
      </w:pPr>
      <w:r w:rsidRPr="00F76A0A">
        <w:rPr>
          <w:rFonts w:ascii="Calibri" w:hAnsi="Calibri" w:cs="Arial"/>
          <w:sz w:val="24"/>
        </w:rPr>
        <w:t xml:space="preserve">NB. </w:t>
      </w:r>
      <w:r w:rsidRPr="007B6F5D">
        <w:rPr>
          <w:rFonts w:ascii="Calibri" w:hAnsi="Calibri" w:cs="Arial"/>
          <w:sz w:val="24"/>
          <w:u w:val="single"/>
        </w:rPr>
        <w:t xml:space="preserve">Governors’ questions and/or comments </w:t>
      </w:r>
      <w:r w:rsidRPr="00F76A0A">
        <w:rPr>
          <w:rFonts w:ascii="Calibri" w:hAnsi="Calibri" w:cs="Arial"/>
          <w:sz w:val="24"/>
        </w:rPr>
        <w:t xml:space="preserve">are highlighted in </w:t>
      </w:r>
      <w:r w:rsidRPr="000015AE">
        <w:rPr>
          <w:rFonts w:ascii="Calibri" w:hAnsi="Calibri" w:cs="Arial"/>
          <w:i/>
          <w:iCs/>
          <w:sz w:val="24"/>
          <w:u w:val="single"/>
        </w:rPr>
        <w:t>underlined italics</w:t>
      </w:r>
      <w:r w:rsidRPr="00F76A0A">
        <w:rPr>
          <w:rFonts w:ascii="Calibri" w:hAnsi="Calibri" w:cs="Arial"/>
          <w:sz w:val="24"/>
        </w:rPr>
        <w:t xml:space="preserve"> throughout these minutes. </w:t>
      </w:r>
    </w:p>
    <w:p w:rsidR="00F97C36" w:rsidRPr="00F76A0A" w:rsidRDefault="00F97C36" w:rsidP="00611A53">
      <w:pPr>
        <w:ind w:right="-908"/>
        <w:rPr>
          <w:rFonts w:ascii="Calibri" w:hAnsi="Calibri" w:cs="Arial"/>
          <w:color w:val="FF0000"/>
          <w:sz w:val="24"/>
        </w:rPr>
      </w:pPr>
    </w:p>
    <w:p w:rsidR="00F97C36" w:rsidRPr="00F76A0A" w:rsidRDefault="00F97C36">
      <w:pPr>
        <w:rPr>
          <w:rFonts w:ascii="Calibri" w:hAnsi="Calibri" w:cs="Arial"/>
          <w:sz w:val="24"/>
        </w:rPr>
      </w:pPr>
    </w:p>
    <w:tbl>
      <w:tblPr>
        <w:tblW w:w="9288" w:type="dxa"/>
        <w:tblLayout w:type="fixed"/>
        <w:tblLook w:val="0000"/>
      </w:tblPr>
      <w:tblGrid>
        <w:gridCol w:w="828"/>
        <w:gridCol w:w="972"/>
        <w:gridCol w:w="5688"/>
        <w:gridCol w:w="1800"/>
      </w:tblGrid>
      <w:tr w:rsidR="00F97C36" w:rsidRPr="00F76A0A" w:rsidTr="4E2A5990">
        <w:trPr>
          <w:tblHeader/>
        </w:trPr>
        <w:tc>
          <w:tcPr>
            <w:tcW w:w="828" w:type="dxa"/>
          </w:tcPr>
          <w:p w:rsidR="00F97C36" w:rsidRPr="00F76A0A" w:rsidRDefault="00F97C36">
            <w:pPr>
              <w:pStyle w:val="BodyText2"/>
              <w:rPr>
                <w:rFonts w:ascii="Calibri" w:hAnsi="Calibri"/>
                <w:sz w:val="24"/>
              </w:rPr>
            </w:pPr>
          </w:p>
        </w:tc>
        <w:tc>
          <w:tcPr>
            <w:tcW w:w="6660" w:type="dxa"/>
            <w:gridSpan w:val="2"/>
            <w:tcBorders>
              <w:right w:val="single" w:sz="8" w:space="0" w:color="auto"/>
            </w:tcBorders>
          </w:tcPr>
          <w:p w:rsidR="00F97C36" w:rsidRPr="00F76A0A" w:rsidRDefault="00F97C36">
            <w:pPr>
              <w:pStyle w:val="Header"/>
              <w:tabs>
                <w:tab w:val="clear" w:pos="4153"/>
                <w:tab w:val="clear" w:pos="8306"/>
              </w:tabs>
              <w:rPr>
                <w:rFonts w:ascii="Calibri" w:hAnsi="Calibri"/>
                <w:sz w:val="24"/>
              </w:rPr>
            </w:pPr>
          </w:p>
        </w:tc>
        <w:tc>
          <w:tcPr>
            <w:tcW w:w="1800" w:type="dxa"/>
            <w:tcBorders>
              <w:left w:val="single" w:sz="8" w:space="0" w:color="auto"/>
            </w:tcBorders>
          </w:tcPr>
          <w:p w:rsidR="00F97C36" w:rsidRPr="00F76A0A" w:rsidRDefault="00F97C36" w:rsidP="002B1CDA">
            <w:pPr>
              <w:pStyle w:val="Heading1"/>
              <w:jc w:val="center"/>
              <w:rPr>
                <w:rFonts w:ascii="Calibri" w:hAnsi="Calibri"/>
                <w:sz w:val="24"/>
                <w:szCs w:val="24"/>
              </w:rPr>
            </w:pPr>
            <w:r w:rsidRPr="00F76A0A">
              <w:rPr>
                <w:rFonts w:ascii="Calibri" w:hAnsi="Calibri"/>
                <w:sz w:val="24"/>
                <w:szCs w:val="24"/>
              </w:rPr>
              <w:t>ACTION</w:t>
            </w:r>
          </w:p>
        </w:tc>
      </w:tr>
      <w:tr w:rsidR="00F97C36" w:rsidRPr="00F76A0A" w:rsidTr="4E2A5990">
        <w:tc>
          <w:tcPr>
            <w:tcW w:w="828" w:type="dxa"/>
          </w:tcPr>
          <w:p w:rsidR="00F97C36" w:rsidRPr="00F76A0A" w:rsidRDefault="00F97C36">
            <w:pPr>
              <w:pStyle w:val="BodyText2"/>
              <w:rPr>
                <w:rFonts w:ascii="Calibri" w:hAnsi="Calibri"/>
                <w:sz w:val="24"/>
              </w:rPr>
            </w:pPr>
            <w:r w:rsidRPr="00F76A0A">
              <w:rPr>
                <w:rFonts w:ascii="Calibri" w:hAnsi="Calibri"/>
                <w:sz w:val="24"/>
              </w:rPr>
              <w:t>1</w:t>
            </w:r>
          </w:p>
        </w:tc>
        <w:tc>
          <w:tcPr>
            <w:tcW w:w="6660" w:type="dxa"/>
            <w:gridSpan w:val="2"/>
            <w:tcBorders>
              <w:right w:val="single" w:sz="8" w:space="0" w:color="auto"/>
            </w:tcBorders>
          </w:tcPr>
          <w:p w:rsidR="00F97C36" w:rsidRPr="00F76A0A" w:rsidRDefault="00F97C36">
            <w:pPr>
              <w:rPr>
                <w:rFonts w:ascii="Calibri" w:hAnsi="Calibri"/>
                <w:b/>
                <w:sz w:val="24"/>
              </w:rPr>
            </w:pPr>
            <w:r>
              <w:rPr>
                <w:rFonts w:ascii="Calibri" w:hAnsi="Calibri"/>
                <w:b/>
                <w:sz w:val="24"/>
              </w:rPr>
              <w:t xml:space="preserve">WELCOME FROM THE CO CHAIR </w:t>
            </w:r>
          </w:p>
          <w:p w:rsidR="00F97C36" w:rsidRDefault="00F97C36">
            <w:pPr>
              <w:rPr>
                <w:rFonts w:ascii="Calibri" w:hAnsi="Calibri"/>
                <w:b/>
                <w:bCs/>
                <w:color w:val="FF0000"/>
                <w:sz w:val="24"/>
              </w:rPr>
            </w:pPr>
          </w:p>
          <w:p w:rsidR="00F97C36" w:rsidRPr="007E0657" w:rsidRDefault="00F97C36">
            <w:pPr>
              <w:rPr>
                <w:rFonts w:ascii="Calibri" w:hAnsi="Calibri"/>
                <w:color w:val="000000"/>
                <w:sz w:val="24"/>
              </w:rPr>
            </w:pPr>
            <w:r w:rsidRPr="007E0657">
              <w:rPr>
                <w:rFonts w:ascii="Calibri" w:hAnsi="Calibri"/>
                <w:color w:val="000000"/>
                <w:sz w:val="24"/>
              </w:rPr>
              <w:t xml:space="preserve">ASA welcomed all to this Summer Term FGB Meeting. </w:t>
            </w:r>
          </w:p>
          <w:p w:rsidR="00F97C36" w:rsidRDefault="00F97C36">
            <w:pPr>
              <w:rPr>
                <w:rFonts w:ascii="Calibri" w:hAnsi="Calibri"/>
                <w:b/>
                <w:bCs/>
                <w:color w:val="000000"/>
                <w:sz w:val="24"/>
              </w:rPr>
            </w:pPr>
          </w:p>
          <w:p w:rsidR="00F97C36" w:rsidRPr="007E0657" w:rsidRDefault="00F97C36" w:rsidP="007E0657">
            <w:pPr>
              <w:rPr>
                <w:rFonts w:ascii="Calibri" w:hAnsi="Calibri"/>
                <w:color w:val="000000"/>
                <w:sz w:val="24"/>
              </w:rPr>
            </w:pPr>
            <w:r w:rsidRPr="007E0657">
              <w:rPr>
                <w:rFonts w:ascii="Calibri" w:hAnsi="Calibri"/>
                <w:color w:val="000000"/>
                <w:sz w:val="24"/>
              </w:rPr>
              <w:t xml:space="preserve">ASA in the Chair. </w:t>
            </w:r>
          </w:p>
          <w:p w:rsidR="00F97C36" w:rsidRPr="00F76A0A" w:rsidRDefault="00F97C36" w:rsidP="007E0657">
            <w:pPr>
              <w:rPr>
                <w:rFonts w:ascii="Calibri" w:hAnsi="Calibri"/>
                <w:b/>
                <w:sz w:val="24"/>
              </w:rPr>
            </w:pPr>
          </w:p>
        </w:tc>
        <w:tc>
          <w:tcPr>
            <w:tcW w:w="1800" w:type="dxa"/>
            <w:tcBorders>
              <w:left w:val="single" w:sz="8" w:space="0" w:color="auto"/>
            </w:tcBorders>
          </w:tcPr>
          <w:p w:rsidR="00F97C36" w:rsidRPr="00F76A0A" w:rsidRDefault="00F97C36" w:rsidP="002B1CDA">
            <w:pPr>
              <w:pStyle w:val="BodyText3"/>
              <w:jc w:val="center"/>
              <w:rPr>
                <w:rFonts w:ascii="Calibri" w:hAnsi="Calibri"/>
                <w:b/>
                <w:sz w:val="24"/>
              </w:rPr>
            </w:pPr>
          </w:p>
        </w:tc>
      </w:tr>
      <w:tr w:rsidR="00F97C36" w:rsidRPr="00F76A0A" w:rsidTr="4E2A5990">
        <w:tc>
          <w:tcPr>
            <w:tcW w:w="828" w:type="dxa"/>
          </w:tcPr>
          <w:p w:rsidR="00F97C36" w:rsidRPr="00F76A0A" w:rsidRDefault="00F97C36">
            <w:pPr>
              <w:pStyle w:val="BodyText2"/>
              <w:rPr>
                <w:rFonts w:ascii="Calibri" w:hAnsi="Calibri"/>
                <w:sz w:val="24"/>
              </w:rPr>
            </w:pPr>
            <w:r>
              <w:rPr>
                <w:rFonts w:ascii="Calibri" w:hAnsi="Calibri"/>
                <w:sz w:val="24"/>
              </w:rPr>
              <w:t>1.2</w:t>
            </w:r>
          </w:p>
        </w:tc>
        <w:tc>
          <w:tcPr>
            <w:tcW w:w="6660" w:type="dxa"/>
            <w:gridSpan w:val="2"/>
            <w:tcBorders>
              <w:right w:val="single" w:sz="8" w:space="0" w:color="auto"/>
            </w:tcBorders>
          </w:tcPr>
          <w:p w:rsidR="00F97C36" w:rsidRPr="00F76A0A" w:rsidRDefault="00F97C36" w:rsidP="00712067">
            <w:pPr>
              <w:pStyle w:val="Heading1"/>
              <w:jc w:val="both"/>
              <w:rPr>
                <w:rFonts w:ascii="Calibri" w:hAnsi="Calibri"/>
                <w:sz w:val="24"/>
                <w:szCs w:val="24"/>
              </w:rPr>
            </w:pPr>
            <w:r w:rsidRPr="00F76A0A">
              <w:rPr>
                <w:rFonts w:ascii="Calibri" w:hAnsi="Calibri"/>
                <w:sz w:val="24"/>
                <w:szCs w:val="24"/>
              </w:rPr>
              <w:t xml:space="preserve">NOTIFICATION OF ANY OTHER </w:t>
            </w:r>
            <w:r>
              <w:rPr>
                <w:rFonts w:ascii="Calibri" w:hAnsi="Calibri"/>
                <w:sz w:val="24"/>
                <w:szCs w:val="24"/>
              </w:rPr>
              <w:t xml:space="preserve">URGENT </w:t>
            </w:r>
            <w:r w:rsidRPr="00F76A0A">
              <w:rPr>
                <w:rFonts w:ascii="Calibri" w:hAnsi="Calibri"/>
                <w:sz w:val="24"/>
                <w:szCs w:val="24"/>
              </w:rPr>
              <w:t>BUSINESS</w:t>
            </w:r>
          </w:p>
          <w:p w:rsidR="00F97C36" w:rsidRDefault="00F97C36" w:rsidP="00712067">
            <w:pPr>
              <w:rPr>
                <w:rFonts w:ascii="Calibri" w:hAnsi="Calibri"/>
                <w:sz w:val="24"/>
              </w:rPr>
            </w:pPr>
          </w:p>
          <w:p w:rsidR="00F97C36" w:rsidRPr="00F76A0A" w:rsidRDefault="00F97C36" w:rsidP="00712067">
            <w:pPr>
              <w:rPr>
                <w:rFonts w:ascii="Calibri" w:hAnsi="Calibri"/>
                <w:sz w:val="24"/>
              </w:rPr>
            </w:pPr>
            <w:r w:rsidRPr="00F76A0A">
              <w:rPr>
                <w:rFonts w:ascii="Calibri" w:hAnsi="Calibri"/>
                <w:sz w:val="24"/>
              </w:rPr>
              <w:t>No items were tabled for discussion under Any Other</w:t>
            </w:r>
            <w:r>
              <w:rPr>
                <w:rFonts w:ascii="Calibri" w:hAnsi="Calibri"/>
                <w:sz w:val="24"/>
              </w:rPr>
              <w:t xml:space="preserve"> Urgent Business</w:t>
            </w:r>
          </w:p>
          <w:p w:rsidR="00F97C36" w:rsidRPr="00F76A0A" w:rsidRDefault="00F97C36" w:rsidP="00712067">
            <w:pPr>
              <w:rPr>
                <w:rFonts w:ascii="Calibri" w:hAnsi="Calibri"/>
                <w:sz w:val="24"/>
              </w:rPr>
            </w:pPr>
          </w:p>
        </w:tc>
        <w:tc>
          <w:tcPr>
            <w:tcW w:w="1800" w:type="dxa"/>
            <w:tcBorders>
              <w:left w:val="single" w:sz="8" w:space="0" w:color="auto"/>
            </w:tcBorders>
          </w:tcPr>
          <w:p w:rsidR="00F97C36" w:rsidRPr="00F76A0A" w:rsidRDefault="00F97C36" w:rsidP="002B1CDA">
            <w:pPr>
              <w:pStyle w:val="BodyText3"/>
              <w:jc w:val="center"/>
              <w:rPr>
                <w:rFonts w:ascii="Calibri" w:hAnsi="Calibri"/>
                <w:b/>
                <w:sz w:val="24"/>
              </w:rPr>
            </w:pPr>
          </w:p>
        </w:tc>
      </w:tr>
      <w:tr w:rsidR="00F97C36" w:rsidRPr="00F76A0A" w:rsidTr="4E2A5990">
        <w:tc>
          <w:tcPr>
            <w:tcW w:w="828" w:type="dxa"/>
          </w:tcPr>
          <w:p w:rsidR="00F97C36" w:rsidRPr="00F76A0A" w:rsidRDefault="00F97C36">
            <w:pPr>
              <w:pStyle w:val="BodyText2"/>
              <w:rPr>
                <w:rFonts w:ascii="Calibri" w:hAnsi="Calibri"/>
                <w:sz w:val="24"/>
              </w:rPr>
            </w:pPr>
            <w:r>
              <w:rPr>
                <w:rFonts w:ascii="Calibri" w:hAnsi="Calibri"/>
                <w:sz w:val="24"/>
              </w:rPr>
              <w:t>2</w:t>
            </w:r>
          </w:p>
        </w:tc>
        <w:tc>
          <w:tcPr>
            <w:tcW w:w="6660" w:type="dxa"/>
            <w:gridSpan w:val="2"/>
            <w:tcBorders>
              <w:right w:val="single" w:sz="8" w:space="0" w:color="auto"/>
            </w:tcBorders>
          </w:tcPr>
          <w:p w:rsidR="00F97C36" w:rsidRPr="00F76A0A" w:rsidRDefault="00F97C36">
            <w:pPr>
              <w:pStyle w:val="Heading1"/>
              <w:jc w:val="both"/>
              <w:rPr>
                <w:rFonts w:ascii="Calibri" w:hAnsi="Calibri"/>
                <w:sz w:val="24"/>
                <w:szCs w:val="24"/>
              </w:rPr>
            </w:pPr>
            <w:r w:rsidRPr="00F76A0A">
              <w:rPr>
                <w:rFonts w:ascii="Calibri" w:hAnsi="Calibri"/>
                <w:sz w:val="24"/>
                <w:szCs w:val="24"/>
              </w:rPr>
              <w:t>DECLARATIONS OF INTEREST</w:t>
            </w:r>
          </w:p>
          <w:p w:rsidR="00F97C36" w:rsidRPr="00F76A0A" w:rsidRDefault="00F97C36" w:rsidP="00FC1CAE">
            <w:pPr>
              <w:rPr>
                <w:rFonts w:ascii="Calibri" w:hAnsi="Calibri"/>
                <w:sz w:val="24"/>
              </w:rPr>
            </w:pPr>
          </w:p>
          <w:p w:rsidR="00F97C36" w:rsidRDefault="00F97C36" w:rsidP="00FC1CAE">
            <w:pPr>
              <w:rPr>
                <w:rFonts w:ascii="Calibri" w:hAnsi="Calibri"/>
                <w:sz w:val="24"/>
              </w:rPr>
            </w:pPr>
            <w:r w:rsidRPr="00F76A0A">
              <w:rPr>
                <w:rFonts w:ascii="Calibri" w:hAnsi="Calibri"/>
                <w:sz w:val="24"/>
              </w:rPr>
              <w:t>The following interests in items covered at this meeting were declared:</w:t>
            </w:r>
          </w:p>
          <w:p w:rsidR="00F97C36" w:rsidRDefault="00F97C36" w:rsidP="00FC1CAE">
            <w:pPr>
              <w:rPr>
                <w:rFonts w:ascii="Calibri" w:hAnsi="Calibri"/>
                <w:sz w:val="24"/>
              </w:rPr>
            </w:pPr>
          </w:p>
          <w:p w:rsidR="00F97C36" w:rsidRDefault="00F97C36" w:rsidP="00EF1EFC">
            <w:pPr>
              <w:numPr>
                <w:ilvl w:val="0"/>
                <w:numId w:val="3"/>
              </w:numPr>
              <w:rPr>
                <w:rFonts w:ascii="Calibri" w:hAnsi="Calibri"/>
                <w:sz w:val="24"/>
              </w:rPr>
            </w:pPr>
            <w:r w:rsidRPr="007E0657">
              <w:rPr>
                <w:rFonts w:ascii="Calibri" w:hAnsi="Calibri"/>
                <w:sz w:val="24"/>
              </w:rPr>
              <w:t>LHD is related to a member of the school staff.</w:t>
            </w:r>
          </w:p>
          <w:p w:rsidR="00F97C36" w:rsidRPr="007E0657" w:rsidRDefault="00F97C36" w:rsidP="00EF1EFC">
            <w:pPr>
              <w:numPr>
                <w:ilvl w:val="0"/>
                <w:numId w:val="3"/>
              </w:numPr>
              <w:rPr>
                <w:rFonts w:ascii="Calibri" w:hAnsi="Calibri"/>
                <w:sz w:val="24"/>
              </w:rPr>
            </w:pPr>
            <w:r>
              <w:rPr>
                <w:rFonts w:ascii="Calibri" w:hAnsi="Calibri"/>
                <w:sz w:val="24"/>
              </w:rPr>
              <w:t>ASA and his wife are honorary executive directors of PaFT</w:t>
            </w:r>
            <w:r w:rsidRPr="007E0657">
              <w:rPr>
                <w:rFonts w:ascii="Calibri" w:hAnsi="Calibri"/>
                <w:sz w:val="24"/>
              </w:rPr>
              <w:t xml:space="preserve"> </w:t>
            </w:r>
          </w:p>
          <w:p w:rsidR="00F97C36" w:rsidRPr="00276C14" w:rsidRDefault="00F97C36" w:rsidP="00276C14"/>
        </w:tc>
        <w:tc>
          <w:tcPr>
            <w:tcW w:w="1800" w:type="dxa"/>
            <w:tcBorders>
              <w:left w:val="single" w:sz="8" w:space="0" w:color="auto"/>
            </w:tcBorders>
          </w:tcPr>
          <w:p w:rsidR="00F97C36" w:rsidRDefault="00F97C36" w:rsidP="002B1CDA">
            <w:pPr>
              <w:pStyle w:val="BodyText3"/>
              <w:jc w:val="center"/>
              <w:rPr>
                <w:rFonts w:ascii="Calibri" w:hAnsi="Calibri"/>
                <w:b/>
                <w:sz w:val="24"/>
              </w:rPr>
            </w:pPr>
          </w:p>
          <w:p w:rsidR="00F97C36" w:rsidRDefault="00F97C36" w:rsidP="002B1CDA">
            <w:pPr>
              <w:pStyle w:val="BodyText3"/>
              <w:jc w:val="center"/>
              <w:rPr>
                <w:rFonts w:ascii="Calibri" w:hAnsi="Calibri"/>
                <w:b/>
                <w:sz w:val="24"/>
              </w:rPr>
            </w:pPr>
          </w:p>
          <w:p w:rsidR="00F97C36" w:rsidRDefault="00F97C36" w:rsidP="002B1CDA">
            <w:pPr>
              <w:pStyle w:val="BodyText3"/>
              <w:jc w:val="center"/>
              <w:rPr>
                <w:rFonts w:ascii="Calibri" w:hAnsi="Calibri"/>
                <w:b/>
                <w:sz w:val="24"/>
              </w:rPr>
            </w:pPr>
          </w:p>
          <w:p w:rsidR="00F97C36" w:rsidRDefault="00F97C36" w:rsidP="002B1CDA">
            <w:pPr>
              <w:pStyle w:val="BodyText3"/>
              <w:jc w:val="center"/>
              <w:rPr>
                <w:rFonts w:ascii="Calibri" w:hAnsi="Calibri"/>
                <w:b/>
                <w:sz w:val="24"/>
              </w:rPr>
            </w:pPr>
          </w:p>
          <w:p w:rsidR="00F97C36" w:rsidRDefault="00F97C36" w:rsidP="002B1CDA">
            <w:pPr>
              <w:pStyle w:val="BodyText3"/>
              <w:jc w:val="center"/>
              <w:rPr>
                <w:rFonts w:ascii="Calibri" w:hAnsi="Calibri"/>
                <w:b/>
                <w:sz w:val="24"/>
              </w:rPr>
            </w:pPr>
          </w:p>
          <w:p w:rsidR="00F97C36" w:rsidRDefault="00F97C36" w:rsidP="002B1CDA">
            <w:pPr>
              <w:pStyle w:val="BodyText3"/>
              <w:jc w:val="center"/>
              <w:rPr>
                <w:rFonts w:ascii="Calibri" w:hAnsi="Calibri"/>
                <w:b/>
                <w:sz w:val="24"/>
              </w:rPr>
            </w:pPr>
          </w:p>
          <w:p w:rsidR="00F97C36" w:rsidRPr="00F76A0A" w:rsidRDefault="00F97C36" w:rsidP="004E08FF">
            <w:pPr>
              <w:pStyle w:val="BodyText3"/>
              <w:rPr>
                <w:rFonts w:ascii="Calibri" w:hAnsi="Calibri"/>
                <w:b/>
                <w:sz w:val="24"/>
              </w:rPr>
            </w:pPr>
          </w:p>
        </w:tc>
      </w:tr>
      <w:tr w:rsidR="00F97C36" w:rsidRPr="00F76A0A" w:rsidTr="4E2A5990">
        <w:tc>
          <w:tcPr>
            <w:tcW w:w="828" w:type="dxa"/>
          </w:tcPr>
          <w:p w:rsidR="00F97C36" w:rsidRPr="00F76A0A" w:rsidRDefault="00F97C36">
            <w:pPr>
              <w:pStyle w:val="BodyText2"/>
              <w:rPr>
                <w:rFonts w:ascii="Calibri" w:hAnsi="Calibri"/>
                <w:sz w:val="24"/>
              </w:rPr>
            </w:pPr>
            <w:r>
              <w:rPr>
                <w:rFonts w:ascii="Calibri" w:hAnsi="Calibri"/>
                <w:sz w:val="24"/>
              </w:rPr>
              <w:t>3</w:t>
            </w:r>
          </w:p>
        </w:tc>
        <w:tc>
          <w:tcPr>
            <w:tcW w:w="6660" w:type="dxa"/>
            <w:gridSpan w:val="2"/>
            <w:tcBorders>
              <w:right w:val="single" w:sz="8" w:space="0" w:color="auto"/>
            </w:tcBorders>
          </w:tcPr>
          <w:p w:rsidR="00F97C36" w:rsidRPr="00F76A0A" w:rsidRDefault="00F97C36">
            <w:pPr>
              <w:pStyle w:val="Heading1"/>
              <w:rPr>
                <w:rFonts w:ascii="Calibri" w:hAnsi="Calibri"/>
                <w:sz w:val="24"/>
                <w:szCs w:val="24"/>
              </w:rPr>
            </w:pPr>
            <w:r w:rsidRPr="00F76A0A">
              <w:rPr>
                <w:rFonts w:ascii="Calibri" w:hAnsi="Calibri"/>
                <w:sz w:val="24"/>
                <w:szCs w:val="24"/>
              </w:rPr>
              <w:t>MINUTES AND MATTERS ARISING</w:t>
            </w:r>
          </w:p>
          <w:p w:rsidR="00F97C36" w:rsidRPr="00F76A0A" w:rsidRDefault="00F97C36">
            <w:pPr>
              <w:rPr>
                <w:rFonts w:ascii="Calibri" w:hAnsi="Calibri"/>
                <w:sz w:val="24"/>
              </w:rPr>
            </w:pPr>
          </w:p>
        </w:tc>
        <w:tc>
          <w:tcPr>
            <w:tcW w:w="1800" w:type="dxa"/>
            <w:tcBorders>
              <w:left w:val="single" w:sz="8" w:space="0" w:color="auto"/>
            </w:tcBorders>
          </w:tcPr>
          <w:p w:rsidR="00F97C36" w:rsidRPr="00F76A0A" w:rsidRDefault="00F97C36" w:rsidP="002B1CDA">
            <w:pPr>
              <w:pStyle w:val="BodyText3"/>
              <w:jc w:val="center"/>
              <w:rPr>
                <w:rFonts w:ascii="Calibri" w:hAnsi="Calibri"/>
                <w:b/>
                <w:sz w:val="24"/>
              </w:rPr>
            </w:pPr>
          </w:p>
        </w:tc>
      </w:tr>
      <w:tr w:rsidR="00F97C36" w:rsidRPr="00F76A0A" w:rsidTr="4E2A5990">
        <w:tc>
          <w:tcPr>
            <w:tcW w:w="828" w:type="dxa"/>
          </w:tcPr>
          <w:p w:rsidR="00F97C36" w:rsidRDefault="00F97C36">
            <w:pPr>
              <w:pStyle w:val="BodyText2"/>
              <w:rPr>
                <w:rFonts w:ascii="Calibri" w:hAnsi="Calibri"/>
                <w:sz w:val="24"/>
              </w:rPr>
            </w:pPr>
            <w:r>
              <w:rPr>
                <w:rFonts w:ascii="Calibri" w:hAnsi="Calibri"/>
                <w:sz w:val="24"/>
              </w:rPr>
              <w:t>3</w:t>
            </w:r>
            <w:r w:rsidRPr="00F76A0A">
              <w:rPr>
                <w:rFonts w:ascii="Calibri" w:hAnsi="Calibri"/>
                <w:sz w:val="24"/>
              </w:rPr>
              <w:t>.1</w:t>
            </w: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Default="00F97C36">
            <w:pPr>
              <w:pStyle w:val="BodyText2"/>
              <w:rPr>
                <w:rFonts w:ascii="Calibri" w:hAnsi="Calibri"/>
                <w:sz w:val="24"/>
              </w:rPr>
            </w:pPr>
          </w:p>
          <w:p w:rsidR="00F97C36" w:rsidRPr="00F76A0A" w:rsidRDefault="00F97C36">
            <w:pPr>
              <w:pStyle w:val="BodyText2"/>
              <w:rPr>
                <w:rFonts w:ascii="Calibri" w:hAnsi="Calibri"/>
                <w:sz w:val="24"/>
              </w:rPr>
            </w:pPr>
          </w:p>
        </w:tc>
        <w:tc>
          <w:tcPr>
            <w:tcW w:w="6660" w:type="dxa"/>
            <w:gridSpan w:val="2"/>
            <w:tcBorders>
              <w:right w:val="single" w:sz="8" w:space="0" w:color="auto"/>
            </w:tcBorders>
          </w:tcPr>
          <w:p w:rsidR="00F97C36" w:rsidRPr="00F76A0A" w:rsidRDefault="00F97C36" w:rsidP="00712067">
            <w:pPr>
              <w:pStyle w:val="Heading1"/>
              <w:rPr>
                <w:rFonts w:ascii="Calibri" w:hAnsi="Calibri"/>
                <w:b w:val="0"/>
                <w:sz w:val="24"/>
                <w:szCs w:val="24"/>
              </w:rPr>
            </w:pPr>
            <w:r w:rsidRPr="00F76A0A">
              <w:rPr>
                <w:rFonts w:ascii="Calibri" w:hAnsi="Calibri"/>
                <w:sz w:val="24"/>
                <w:szCs w:val="24"/>
              </w:rPr>
              <w:t xml:space="preserve">MINUTES </w:t>
            </w:r>
          </w:p>
          <w:p w:rsidR="00F97C36" w:rsidRPr="00F76A0A" w:rsidRDefault="00F97C36" w:rsidP="00712067">
            <w:pPr>
              <w:rPr>
                <w:rFonts w:ascii="Calibri" w:hAnsi="Calibri"/>
                <w:sz w:val="24"/>
              </w:rPr>
            </w:pPr>
          </w:p>
          <w:p w:rsidR="00F97C36" w:rsidRPr="00F76A0A" w:rsidRDefault="00F97C36" w:rsidP="00712067">
            <w:pPr>
              <w:rPr>
                <w:rFonts w:ascii="Calibri" w:hAnsi="Calibri"/>
                <w:sz w:val="24"/>
              </w:rPr>
            </w:pPr>
            <w:r w:rsidRPr="00F76A0A">
              <w:rPr>
                <w:rFonts w:ascii="Calibri" w:hAnsi="Calibri"/>
                <w:sz w:val="24"/>
              </w:rPr>
              <w:t xml:space="preserve">The Minutes of the meeting held </w:t>
            </w:r>
            <w:r>
              <w:rPr>
                <w:rFonts w:ascii="Calibri" w:hAnsi="Calibri"/>
                <w:sz w:val="24"/>
              </w:rPr>
              <w:t xml:space="preserve">on </w:t>
            </w:r>
            <w:r w:rsidRPr="00407D9A">
              <w:rPr>
                <w:rFonts w:ascii="Calibri" w:hAnsi="Calibri"/>
                <w:b/>
                <w:bCs/>
                <w:sz w:val="24"/>
              </w:rPr>
              <w:t xml:space="preserve">26 </w:t>
            </w:r>
            <w:r>
              <w:rPr>
                <w:rFonts w:ascii="Calibri" w:hAnsi="Calibri"/>
                <w:b/>
                <w:bCs/>
                <w:sz w:val="24"/>
              </w:rPr>
              <w:t xml:space="preserve">February 2025 </w:t>
            </w:r>
            <w:r w:rsidRPr="00F76A0A">
              <w:rPr>
                <w:rFonts w:ascii="Calibri" w:hAnsi="Calibri"/>
                <w:sz w:val="24"/>
                <w:lang w:val="en-US"/>
              </w:rPr>
              <w:t>,</w:t>
            </w:r>
            <w:r w:rsidRPr="00F76A0A">
              <w:rPr>
                <w:rFonts w:ascii="Calibri" w:hAnsi="Calibri"/>
                <w:sz w:val="24"/>
              </w:rPr>
              <w:t xml:space="preserve"> having been circulated, were conf</w:t>
            </w:r>
            <w:r>
              <w:rPr>
                <w:rFonts w:ascii="Calibri" w:hAnsi="Calibri"/>
                <w:sz w:val="24"/>
              </w:rPr>
              <w:t xml:space="preserve">irmed as an accurate </w:t>
            </w:r>
            <w:r w:rsidRPr="00F76A0A">
              <w:rPr>
                <w:rFonts w:ascii="Calibri" w:hAnsi="Calibri"/>
                <w:sz w:val="24"/>
              </w:rPr>
              <w:t>record.</w:t>
            </w:r>
          </w:p>
          <w:p w:rsidR="00F97C36" w:rsidRDefault="00F97C36" w:rsidP="00D43435">
            <w:pPr>
              <w:rPr>
                <w:rFonts w:ascii="Calibri" w:hAnsi="Calibri"/>
                <w:sz w:val="24"/>
              </w:rPr>
            </w:pPr>
          </w:p>
          <w:p w:rsidR="00F97C36" w:rsidRPr="00DC75A7" w:rsidRDefault="00F97C36" w:rsidP="00D43435">
            <w:pPr>
              <w:rPr>
                <w:rFonts w:ascii="Calibri" w:hAnsi="Calibri"/>
                <w:b/>
                <w:bCs/>
                <w:sz w:val="24"/>
              </w:rPr>
            </w:pPr>
            <w:r>
              <w:rPr>
                <w:rFonts w:ascii="Calibri" w:hAnsi="Calibri"/>
                <w:sz w:val="24"/>
              </w:rPr>
              <w:t xml:space="preserve">The </w:t>
            </w:r>
            <w:r w:rsidRPr="007E0657">
              <w:rPr>
                <w:rFonts w:ascii="Calibri" w:hAnsi="Calibri"/>
                <w:b/>
                <w:bCs/>
                <w:sz w:val="24"/>
              </w:rPr>
              <w:t xml:space="preserve">Co </w:t>
            </w:r>
            <w:r w:rsidRPr="00DC75A7">
              <w:rPr>
                <w:rFonts w:ascii="Calibri" w:hAnsi="Calibri"/>
                <w:b/>
                <w:bCs/>
                <w:sz w:val="24"/>
              </w:rPr>
              <w:t>Chair would mark the minutes as signed on Governor Hub.</w:t>
            </w:r>
          </w:p>
          <w:p w:rsidR="00F97C36" w:rsidRPr="00DC75A7" w:rsidRDefault="00F97C36" w:rsidP="00712067">
            <w:pPr>
              <w:rPr>
                <w:rFonts w:ascii="Calibri" w:hAnsi="Calibri"/>
                <w:b/>
                <w:bCs/>
                <w:sz w:val="24"/>
              </w:rPr>
            </w:pPr>
          </w:p>
          <w:p w:rsidR="00F97C36" w:rsidRDefault="00F97C36" w:rsidP="00D43435">
            <w:pPr>
              <w:rPr>
                <w:rFonts w:ascii="Calibri" w:hAnsi="Calibri"/>
                <w:sz w:val="24"/>
              </w:rPr>
            </w:pPr>
            <w:r>
              <w:rPr>
                <w:rFonts w:ascii="Calibri" w:hAnsi="Calibri"/>
                <w:sz w:val="24"/>
              </w:rPr>
              <w:t>A signed c</w:t>
            </w:r>
            <w:r w:rsidRPr="00F76A0A">
              <w:rPr>
                <w:rFonts w:ascii="Calibri" w:hAnsi="Calibri"/>
                <w:sz w:val="24"/>
              </w:rPr>
              <w:t xml:space="preserve">opy of the </w:t>
            </w:r>
            <w:r>
              <w:rPr>
                <w:rFonts w:ascii="Calibri" w:hAnsi="Calibri"/>
                <w:sz w:val="24"/>
              </w:rPr>
              <w:t>m</w:t>
            </w:r>
            <w:r w:rsidRPr="00F76A0A">
              <w:rPr>
                <w:rFonts w:ascii="Calibri" w:hAnsi="Calibri"/>
                <w:sz w:val="24"/>
              </w:rPr>
              <w:t>i</w:t>
            </w:r>
            <w:r>
              <w:rPr>
                <w:rFonts w:ascii="Calibri" w:hAnsi="Calibri"/>
                <w:sz w:val="24"/>
              </w:rPr>
              <w:t>nutes would be made available in school and/or on the school website.</w:t>
            </w:r>
          </w:p>
          <w:p w:rsidR="00F97C36" w:rsidRPr="00F76A0A" w:rsidRDefault="00F97C36" w:rsidP="00D43435">
            <w:pPr>
              <w:rPr>
                <w:rFonts w:ascii="Calibri" w:hAnsi="Calibri"/>
                <w:sz w:val="24"/>
              </w:rPr>
            </w:pPr>
          </w:p>
        </w:tc>
        <w:tc>
          <w:tcPr>
            <w:tcW w:w="1800" w:type="dxa"/>
            <w:tcBorders>
              <w:left w:val="single" w:sz="8" w:space="0" w:color="auto"/>
            </w:tcBorders>
          </w:tcPr>
          <w:p w:rsidR="00F97C36" w:rsidRPr="00F76A0A" w:rsidRDefault="00F97C36" w:rsidP="002B1CDA">
            <w:pPr>
              <w:pStyle w:val="BodyText3"/>
              <w:jc w:val="center"/>
              <w:rPr>
                <w:rFonts w:ascii="Calibri" w:hAnsi="Calibri"/>
                <w:b/>
                <w:sz w:val="24"/>
              </w:rPr>
            </w:pPr>
          </w:p>
          <w:p w:rsidR="00F97C36" w:rsidRPr="00F76A0A" w:rsidRDefault="00F97C36" w:rsidP="002B1CDA">
            <w:pPr>
              <w:pStyle w:val="BodyText3"/>
              <w:jc w:val="center"/>
              <w:rPr>
                <w:rFonts w:ascii="Calibri" w:hAnsi="Calibri"/>
                <w:b/>
                <w:sz w:val="24"/>
              </w:rPr>
            </w:pPr>
          </w:p>
          <w:p w:rsidR="00F97C36" w:rsidRPr="00F76A0A" w:rsidRDefault="00F97C36" w:rsidP="002B1CDA">
            <w:pPr>
              <w:pStyle w:val="BodyText3"/>
              <w:jc w:val="center"/>
              <w:rPr>
                <w:rFonts w:ascii="Calibri" w:hAnsi="Calibri"/>
                <w:b/>
                <w:sz w:val="24"/>
              </w:rPr>
            </w:pPr>
          </w:p>
          <w:p w:rsidR="00F97C36" w:rsidRPr="00F76A0A" w:rsidRDefault="00F97C36" w:rsidP="002B1CDA">
            <w:pPr>
              <w:pStyle w:val="BodyText3"/>
              <w:jc w:val="center"/>
              <w:rPr>
                <w:rFonts w:ascii="Calibri" w:hAnsi="Calibri"/>
                <w:b/>
                <w:sz w:val="24"/>
              </w:rPr>
            </w:pPr>
          </w:p>
          <w:p w:rsidR="00F97C36" w:rsidRDefault="00F97C36" w:rsidP="00E95DA1">
            <w:pPr>
              <w:pStyle w:val="BodyText3"/>
              <w:rPr>
                <w:rFonts w:ascii="Calibri" w:hAnsi="Calibri"/>
                <w:b/>
                <w:sz w:val="24"/>
              </w:rPr>
            </w:pPr>
          </w:p>
          <w:p w:rsidR="00F97C36" w:rsidRDefault="00F97C36" w:rsidP="002B1CDA">
            <w:pPr>
              <w:pStyle w:val="BodyText3"/>
              <w:jc w:val="center"/>
              <w:rPr>
                <w:rFonts w:ascii="Calibri" w:hAnsi="Calibri"/>
                <w:b/>
                <w:sz w:val="24"/>
              </w:rPr>
            </w:pPr>
            <w:r>
              <w:rPr>
                <w:rFonts w:ascii="Calibri" w:hAnsi="Calibri"/>
                <w:b/>
                <w:sz w:val="24"/>
              </w:rPr>
              <w:t>Co Chair</w:t>
            </w:r>
          </w:p>
          <w:p w:rsidR="00F97C36" w:rsidRDefault="00F97C36" w:rsidP="0033462A">
            <w:pPr>
              <w:pStyle w:val="BodyText3"/>
              <w:rPr>
                <w:rFonts w:ascii="Calibri" w:hAnsi="Calibri"/>
                <w:b/>
                <w:sz w:val="24"/>
              </w:rPr>
            </w:pPr>
          </w:p>
          <w:p w:rsidR="00F97C36" w:rsidRPr="00F76A0A" w:rsidRDefault="00F97C36" w:rsidP="002B1CDA">
            <w:pPr>
              <w:pStyle w:val="BodyText3"/>
              <w:jc w:val="center"/>
              <w:rPr>
                <w:rFonts w:ascii="Calibri" w:hAnsi="Calibri"/>
                <w:b/>
                <w:sz w:val="24"/>
              </w:rPr>
            </w:pPr>
            <w:r>
              <w:rPr>
                <w:rFonts w:ascii="Calibri" w:hAnsi="Calibri"/>
                <w:b/>
                <w:sz w:val="24"/>
              </w:rPr>
              <w:t>Headteacher</w:t>
            </w:r>
          </w:p>
        </w:tc>
      </w:tr>
      <w:tr w:rsidR="00F97C36" w:rsidRPr="00F76A0A" w:rsidTr="4E2A5990">
        <w:tc>
          <w:tcPr>
            <w:tcW w:w="828" w:type="dxa"/>
          </w:tcPr>
          <w:p w:rsidR="00F97C36" w:rsidRPr="00F76A0A" w:rsidRDefault="00F97C36">
            <w:pPr>
              <w:pStyle w:val="BodyText2"/>
              <w:rPr>
                <w:rFonts w:ascii="Calibri" w:hAnsi="Calibri"/>
                <w:sz w:val="24"/>
              </w:rPr>
            </w:pPr>
            <w:r>
              <w:rPr>
                <w:rFonts w:ascii="Calibri" w:hAnsi="Calibri"/>
                <w:sz w:val="24"/>
              </w:rPr>
              <w:t>3</w:t>
            </w:r>
            <w:r w:rsidRPr="00F76A0A">
              <w:rPr>
                <w:rFonts w:ascii="Calibri" w:hAnsi="Calibri"/>
                <w:sz w:val="24"/>
              </w:rPr>
              <w:t>.2</w:t>
            </w:r>
          </w:p>
          <w:p w:rsidR="00F97C36" w:rsidRPr="00F76A0A" w:rsidRDefault="00F97C36">
            <w:pPr>
              <w:pStyle w:val="BodyText2"/>
              <w:rPr>
                <w:rFonts w:ascii="Calibri" w:hAnsi="Calibri"/>
                <w:sz w:val="24"/>
              </w:rPr>
            </w:pPr>
          </w:p>
        </w:tc>
        <w:tc>
          <w:tcPr>
            <w:tcW w:w="6660" w:type="dxa"/>
            <w:gridSpan w:val="2"/>
            <w:tcBorders>
              <w:right w:val="single" w:sz="8" w:space="0" w:color="auto"/>
            </w:tcBorders>
          </w:tcPr>
          <w:p w:rsidR="00F97C36" w:rsidRPr="00F76A0A" w:rsidRDefault="00F97C36">
            <w:pPr>
              <w:pStyle w:val="Heading1"/>
              <w:rPr>
                <w:rFonts w:ascii="Calibri" w:hAnsi="Calibri"/>
                <w:sz w:val="24"/>
                <w:szCs w:val="24"/>
              </w:rPr>
            </w:pPr>
            <w:r w:rsidRPr="00F76A0A">
              <w:rPr>
                <w:rFonts w:ascii="Calibri" w:hAnsi="Calibri"/>
                <w:sz w:val="24"/>
                <w:szCs w:val="24"/>
              </w:rPr>
              <w:t>MATTERS ARISING</w:t>
            </w:r>
          </w:p>
          <w:p w:rsidR="00F97C36" w:rsidRPr="00F76A0A" w:rsidRDefault="00F97C36" w:rsidP="00D67364">
            <w:pPr>
              <w:tabs>
                <w:tab w:val="left" w:pos="1692"/>
              </w:tabs>
              <w:rPr>
                <w:rFonts w:ascii="Calibri" w:hAnsi="Calibri"/>
                <w:sz w:val="24"/>
              </w:rPr>
            </w:pPr>
          </w:p>
        </w:tc>
        <w:tc>
          <w:tcPr>
            <w:tcW w:w="1800" w:type="dxa"/>
            <w:tcBorders>
              <w:left w:val="single" w:sz="8" w:space="0" w:color="auto"/>
            </w:tcBorders>
          </w:tcPr>
          <w:p w:rsidR="00F97C36" w:rsidRPr="00F76A0A" w:rsidRDefault="00F97C36" w:rsidP="002B1CDA">
            <w:pPr>
              <w:pStyle w:val="BodyText3"/>
              <w:jc w:val="center"/>
              <w:rPr>
                <w:rFonts w:ascii="Calibri" w:hAnsi="Calibri"/>
                <w:b/>
                <w:sz w:val="24"/>
              </w:rPr>
            </w:pPr>
          </w:p>
        </w:tc>
      </w:tr>
      <w:tr w:rsidR="00F97C36" w:rsidRPr="00F76A0A" w:rsidTr="4E2A5990">
        <w:tc>
          <w:tcPr>
            <w:tcW w:w="828" w:type="dxa"/>
          </w:tcPr>
          <w:p w:rsidR="00F97C36" w:rsidRPr="00F76A0A" w:rsidRDefault="00F97C36">
            <w:pPr>
              <w:pStyle w:val="BodyText2"/>
              <w:rPr>
                <w:rFonts w:ascii="Calibri" w:hAnsi="Calibri"/>
                <w:sz w:val="24"/>
              </w:rPr>
            </w:pPr>
          </w:p>
        </w:tc>
        <w:tc>
          <w:tcPr>
            <w:tcW w:w="6660" w:type="dxa"/>
            <w:gridSpan w:val="2"/>
            <w:tcBorders>
              <w:right w:val="single" w:sz="8" w:space="0" w:color="auto"/>
            </w:tcBorders>
          </w:tcPr>
          <w:p w:rsidR="00F97C36" w:rsidRPr="00965731" w:rsidRDefault="00F97C36" w:rsidP="00965731">
            <w:pPr>
              <w:rPr>
                <w:rFonts w:ascii="Calibri" w:hAnsi="Calibri"/>
                <w:sz w:val="24"/>
              </w:rPr>
            </w:pPr>
          </w:p>
          <w:p w:rsidR="00F97C36" w:rsidRDefault="00F97C36" w:rsidP="00712067">
            <w:pPr>
              <w:rPr>
                <w:rFonts w:ascii="Calibri" w:hAnsi="Calibri"/>
                <w:sz w:val="24"/>
              </w:rPr>
            </w:pPr>
            <w:r w:rsidRPr="00F76A0A">
              <w:rPr>
                <w:rFonts w:ascii="Calibri" w:hAnsi="Calibri"/>
                <w:sz w:val="24"/>
              </w:rPr>
              <w:t xml:space="preserve">There were no </w:t>
            </w:r>
            <w:r>
              <w:rPr>
                <w:rFonts w:ascii="Calibri" w:hAnsi="Calibri"/>
                <w:sz w:val="24"/>
              </w:rPr>
              <w:t xml:space="preserve">other </w:t>
            </w:r>
            <w:r w:rsidRPr="00F76A0A">
              <w:rPr>
                <w:rFonts w:ascii="Calibri" w:hAnsi="Calibri"/>
                <w:sz w:val="24"/>
              </w:rPr>
              <w:t>matters arising from the minutes.</w:t>
            </w:r>
            <w:r>
              <w:rPr>
                <w:rFonts w:ascii="Calibri" w:hAnsi="Calibri"/>
                <w:sz w:val="24"/>
              </w:rPr>
              <w:t xml:space="preserve"> </w:t>
            </w:r>
          </w:p>
          <w:p w:rsidR="00F97C36" w:rsidRDefault="00F97C36" w:rsidP="00712067">
            <w:pPr>
              <w:rPr>
                <w:rFonts w:ascii="Calibri" w:hAnsi="Calibri"/>
                <w:sz w:val="24"/>
              </w:rPr>
            </w:pPr>
          </w:p>
          <w:p w:rsidR="00F97C36" w:rsidRPr="00F76A0A" w:rsidRDefault="00F97C36" w:rsidP="00712067">
            <w:pPr>
              <w:rPr>
                <w:rFonts w:ascii="Calibri" w:hAnsi="Calibri"/>
                <w:sz w:val="24"/>
              </w:rPr>
            </w:pPr>
            <w:r>
              <w:rPr>
                <w:rFonts w:ascii="Calibri" w:hAnsi="Calibri"/>
                <w:sz w:val="24"/>
              </w:rPr>
              <w:t xml:space="preserve">All covered above. </w:t>
            </w:r>
          </w:p>
          <w:p w:rsidR="00F97C36" w:rsidRPr="00F76A0A" w:rsidRDefault="00F97C36" w:rsidP="00712067">
            <w:pPr>
              <w:rPr>
                <w:rFonts w:ascii="Calibri" w:hAnsi="Calibri"/>
                <w:sz w:val="24"/>
              </w:rPr>
            </w:pPr>
          </w:p>
        </w:tc>
        <w:tc>
          <w:tcPr>
            <w:tcW w:w="1800" w:type="dxa"/>
            <w:tcBorders>
              <w:left w:val="single" w:sz="8" w:space="0" w:color="auto"/>
            </w:tcBorders>
          </w:tcPr>
          <w:p w:rsidR="00F97C36" w:rsidRPr="00F76A0A" w:rsidRDefault="00F97C36" w:rsidP="002B1CDA">
            <w:pPr>
              <w:pStyle w:val="BodyText3"/>
              <w:jc w:val="center"/>
              <w:rPr>
                <w:rFonts w:ascii="Calibri" w:hAnsi="Calibri"/>
                <w:b/>
                <w:sz w:val="24"/>
              </w:rPr>
            </w:pPr>
          </w:p>
        </w:tc>
      </w:tr>
      <w:tr w:rsidR="00F97C36" w:rsidRPr="00F76A0A" w:rsidTr="4E2A5990">
        <w:tc>
          <w:tcPr>
            <w:tcW w:w="828" w:type="dxa"/>
          </w:tcPr>
          <w:p w:rsidR="00F97C36" w:rsidRDefault="00F97C36">
            <w:pPr>
              <w:pStyle w:val="BodyText2"/>
              <w:rPr>
                <w:rFonts w:ascii="Calibri" w:hAnsi="Calibri"/>
                <w:sz w:val="24"/>
              </w:rPr>
            </w:pPr>
          </w:p>
        </w:tc>
        <w:tc>
          <w:tcPr>
            <w:tcW w:w="6660" w:type="dxa"/>
            <w:gridSpan w:val="2"/>
            <w:tcBorders>
              <w:right w:val="single" w:sz="8" w:space="0" w:color="auto"/>
            </w:tcBorders>
          </w:tcPr>
          <w:p w:rsidR="00F97C36" w:rsidRPr="004B7853" w:rsidRDefault="00F97C36" w:rsidP="00D215ED">
            <w:pPr>
              <w:pStyle w:val="Heading1"/>
              <w:jc w:val="both"/>
              <w:rPr>
                <w:rFonts w:ascii="Calibri" w:hAnsi="Calibri"/>
                <w:i/>
                <w:iCs/>
                <w:color w:val="FF0000"/>
                <w:sz w:val="24"/>
                <w:szCs w:val="24"/>
              </w:rPr>
            </w:pPr>
          </w:p>
        </w:tc>
        <w:tc>
          <w:tcPr>
            <w:tcW w:w="1800" w:type="dxa"/>
            <w:tcBorders>
              <w:left w:val="single" w:sz="8" w:space="0" w:color="auto"/>
            </w:tcBorders>
          </w:tcPr>
          <w:p w:rsidR="00F97C36" w:rsidRDefault="00F97C36" w:rsidP="002B1CDA">
            <w:pPr>
              <w:pStyle w:val="BodyText3"/>
              <w:jc w:val="center"/>
              <w:rPr>
                <w:rFonts w:ascii="Calibri" w:hAnsi="Calibri"/>
                <w:b/>
                <w:sz w:val="24"/>
              </w:rPr>
            </w:pPr>
          </w:p>
        </w:tc>
      </w:tr>
      <w:tr w:rsidR="00F97C36" w:rsidRPr="00F76A0A" w:rsidTr="4E2A5990">
        <w:tc>
          <w:tcPr>
            <w:tcW w:w="828" w:type="dxa"/>
          </w:tcPr>
          <w:p w:rsidR="00F97C36" w:rsidRPr="002176F1" w:rsidRDefault="00F97C36" w:rsidP="00321186">
            <w:pPr>
              <w:pStyle w:val="BodyText2"/>
              <w:rPr>
                <w:rFonts w:ascii="Calibri" w:hAnsi="Calibri"/>
                <w:sz w:val="24"/>
              </w:rPr>
            </w:pPr>
            <w:r>
              <w:rPr>
                <w:rFonts w:ascii="Calibri" w:hAnsi="Calibri"/>
                <w:sz w:val="24"/>
              </w:rPr>
              <w:t>4</w:t>
            </w:r>
          </w:p>
        </w:tc>
        <w:tc>
          <w:tcPr>
            <w:tcW w:w="6660" w:type="dxa"/>
            <w:gridSpan w:val="2"/>
            <w:tcBorders>
              <w:right w:val="single" w:sz="8" w:space="0" w:color="auto"/>
            </w:tcBorders>
          </w:tcPr>
          <w:p w:rsidR="00F97C36" w:rsidRPr="00F76A0A" w:rsidRDefault="00F97C36" w:rsidP="00321186">
            <w:pPr>
              <w:pStyle w:val="Heading1"/>
              <w:rPr>
                <w:rFonts w:ascii="Calibri" w:hAnsi="Calibri"/>
                <w:sz w:val="24"/>
                <w:szCs w:val="24"/>
              </w:rPr>
            </w:pPr>
            <w:r w:rsidRPr="00F76A0A">
              <w:rPr>
                <w:rFonts w:ascii="Calibri" w:hAnsi="Calibri"/>
                <w:sz w:val="24"/>
                <w:szCs w:val="24"/>
              </w:rPr>
              <w:t>STRATEGIC MANAGEMENT</w:t>
            </w:r>
          </w:p>
          <w:p w:rsidR="00F97C36" w:rsidRPr="00F76A0A" w:rsidRDefault="00F97C36" w:rsidP="00321186">
            <w:pPr>
              <w:rPr>
                <w:rFonts w:ascii="Calibri" w:hAnsi="Calibri"/>
                <w:sz w:val="24"/>
              </w:rPr>
            </w:pPr>
          </w:p>
        </w:tc>
        <w:tc>
          <w:tcPr>
            <w:tcW w:w="1800" w:type="dxa"/>
            <w:tcBorders>
              <w:left w:val="single" w:sz="8" w:space="0" w:color="auto"/>
            </w:tcBorders>
          </w:tcPr>
          <w:p w:rsidR="00F97C36" w:rsidRPr="00F76A0A" w:rsidRDefault="00F97C36" w:rsidP="00321186">
            <w:pPr>
              <w:pStyle w:val="BodyText3"/>
              <w:jc w:val="center"/>
              <w:rPr>
                <w:rFonts w:ascii="Calibri" w:hAnsi="Calibri"/>
                <w:b/>
              </w:rPr>
            </w:pPr>
          </w:p>
        </w:tc>
      </w:tr>
      <w:tr w:rsidR="00F97C36" w:rsidRPr="00F76A0A" w:rsidTr="4E2A5990">
        <w:tc>
          <w:tcPr>
            <w:tcW w:w="828" w:type="dxa"/>
          </w:tcPr>
          <w:p w:rsidR="00F97C36" w:rsidRPr="00F76A0A" w:rsidRDefault="00F97C36" w:rsidP="00321186">
            <w:pPr>
              <w:pStyle w:val="BodyText2"/>
              <w:rPr>
                <w:rFonts w:ascii="Calibri" w:hAnsi="Calibri"/>
                <w:sz w:val="24"/>
              </w:rPr>
            </w:pPr>
            <w:r>
              <w:rPr>
                <w:rFonts w:ascii="Calibri" w:hAnsi="Calibri"/>
                <w:sz w:val="24"/>
              </w:rPr>
              <w:t>4</w:t>
            </w:r>
            <w:r w:rsidRPr="00F76A0A">
              <w:rPr>
                <w:rFonts w:ascii="Calibri" w:hAnsi="Calibri"/>
                <w:sz w:val="24"/>
              </w:rPr>
              <w:t>.1</w:t>
            </w:r>
          </w:p>
        </w:tc>
        <w:tc>
          <w:tcPr>
            <w:tcW w:w="6660" w:type="dxa"/>
            <w:gridSpan w:val="2"/>
            <w:tcBorders>
              <w:right w:val="single" w:sz="8" w:space="0" w:color="auto"/>
            </w:tcBorders>
          </w:tcPr>
          <w:p w:rsidR="00F97C36" w:rsidRPr="00F76A0A" w:rsidRDefault="00F97C36" w:rsidP="00321186">
            <w:pPr>
              <w:pStyle w:val="Heading1"/>
              <w:jc w:val="both"/>
              <w:rPr>
                <w:rFonts w:ascii="Calibri" w:hAnsi="Calibri"/>
                <w:b w:val="0"/>
                <w:sz w:val="24"/>
                <w:szCs w:val="24"/>
              </w:rPr>
            </w:pPr>
            <w:r w:rsidRPr="00F76A0A">
              <w:rPr>
                <w:rFonts w:ascii="Calibri" w:hAnsi="Calibri"/>
                <w:sz w:val="24"/>
                <w:szCs w:val="24"/>
              </w:rPr>
              <w:t>REPORT OF THE HE</w:t>
            </w:r>
            <w:r>
              <w:rPr>
                <w:rFonts w:ascii="Calibri" w:hAnsi="Calibri"/>
                <w:sz w:val="24"/>
                <w:szCs w:val="24"/>
              </w:rPr>
              <w:t xml:space="preserve">ADTEACHER </w:t>
            </w:r>
            <w:r w:rsidRPr="00F76A0A">
              <w:rPr>
                <w:rFonts w:ascii="Calibri" w:hAnsi="Calibri"/>
                <w:sz w:val="24"/>
                <w:szCs w:val="24"/>
              </w:rPr>
              <w:t>AND GOVERNORS’ QUESTIONS</w:t>
            </w:r>
          </w:p>
          <w:p w:rsidR="00F97C36" w:rsidRPr="00F76A0A" w:rsidRDefault="00F97C36" w:rsidP="00321186">
            <w:pPr>
              <w:rPr>
                <w:rFonts w:ascii="Calibri" w:hAnsi="Calibri"/>
                <w:sz w:val="24"/>
              </w:rPr>
            </w:pPr>
          </w:p>
          <w:p w:rsidR="00F97C36" w:rsidRDefault="00F97C36" w:rsidP="00321186">
            <w:pPr>
              <w:rPr>
                <w:rFonts w:ascii="Calibri" w:hAnsi="Calibri"/>
                <w:sz w:val="24"/>
              </w:rPr>
            </w:pPr>
            <w:r w:rsidRPr="00F76A0A">
              <w:rPr>
                <w:rFonts w:ascii="Calibri" w:hAnsi="Calibri"/>
                <w:sz w:val="24"/>
              </w:rPr>
              <w:t>The Report of the Headteacher, having been circulated</w:t>
            </w:r>
            <w:r>
              <w:rPr>
                <w:rFonts w:ascii="Calibri" w:hAnsi="Calibri"/>
                <w:sz w:val="24"/>
              </w:rPr>
              <w:t xml:space="preserve"> on Governor Hub</w:t>
            </w:r>
            <w:r w:rsidRPr="00F76A0A">
              <w:rPr>
                <w:rFonts w:ascii="Calibri" w:hAnsi="Calibri"/>
                <w:sz w:val="24"/>
              </w:rPr>
              <w:t>, was received by governors.</w:t>
            </w:r>
          </w:p>
          <w:p w:rsidR="00F97C36" w:rsidRDefault="00F97C36" w:rsidP="00321186">
            <w:pPr>
              <w:rPr>
                <w:rFonts w:ascii="Calibri" w:hAnsi="Calibri"/>
                <w:sz w:val="24"/>
              </w:rPr>
            </w:pPr>
          </w:p>
          <w:p w:rsidR="00F97C36" w:rsidRDefault="00F97C36" w:rsidP="00321186">
            <w:pPr>
              <w:rPr>
                <w:rFonts w:ascii="Calibri" w:hAnsi="Calibri"/>
                <w:sz w:val="24"/>
              </w:rPr>
            </w:pPr>
            <w:r w:rsidRPr="00BC67CB">
              <w:rPr>
                <w:rFonts w:ascii="Calibri" w:hAnsi="Calibri"/>
                <w:sz w:val="24"/>
              </w:rPr>
              <w:t>There are three documents on Governor Hub for governors to note including the HT Report together with demographic information and a data report</w:t>
            </w:r>
          </w:p>
          <w:p w:rsidR="00F97C36" w:rsidRDefault="00F97C36" w:rsidP="00321186">
            <w:pPr>
              <w:rPr>
                <w:rFonts w:ascii="Calibri" w:hAnsi="Calibri"/>
                <w:sz w:val="24"/>
              </w:rPr>
            </w:pPr>
          </w:p>
          <w:p w:rsidR="00F97C36" w:rsidRDefault="00F97C36" w:rsidP="00321186">
            <w:pPr>
              <w:rPr>
                <w:rFonts w:ascii="Calibri" w:hAnsi="Calibri"/>
                <w:sz w:val="24"/>
              </w:rPr>
            </w:pPr>
            <w:r w:rsidRPr="00CF785F">
              <w:rPr>
                <w:rFonts w:ascii="Calibri" w:hAnsi="Calibri" w:cs="Arial"/>
                <w:sz w:val="24"/>
              </w:rPr>
              <w:t>The following matters arose from a discussion and scrutiny of the report</w:t>
            </w:r>
            <w:r>
              <w:rPr>
                <w:rFonts w:ascii="Calibri" w:hAnsi="Calibri"/>
                <w:sz w:val="24"/>
              </w:rPr>
              <w:t xml:space="preserve"> and information circulated: </w:t>
            </w:r>
          </w:p>
          <w:p w:rsidR="00F97C36" w:rsidRDefault="00F97C36" w:rsidP="00321186">
            <w:pPr>
              <w:rPr>
                <w:rFonts w:ascii="Calibri" w:hAnsi="Calibri"/>
                <w:i/>
                <w:iCs/>
                <w:sz w:val="24"/>
              </w:rPr>
            </w:pPr>
          </w:p>
          <w:p w:rsidR="00F97C36" w:rsidRDefault="00F97C36" w:rsidP="00321186">
            <w:pPr>
              <w:rPr>
                <w:rFonts w:ascii="Calibri" w:hAnsi="Calibri"/>
                <w:i/>
                <w:iCs/>
                <w:sz w:val="24"/>
              </w:rPr>
            </w:pPr>
          </w:p>
          <w:p w:rsidR="00F97C36" w:rsidRDefault="00F97C36" w:rsidP="00321186">
            <w:pPr>
              <w:rPr>
                <w:rFonts w:ascii="Calibri" w:hAnsi="Calibri"/>
                <w:i/>
                <w:iCs/>
                <w:sz w:val="24"/>
              </w:rPr>
            </w:pPr>
            <w:r>
              <w:rPr>
                <w:rFonts w:ascii="Calibri" w:hAnsi="Calibri"/>
                <w:i/>
                <w:iCs/>
                <w:sz w:val="24"/>
                <w:u w:val="single"/>
              </w:rPr>
              <w:t>Commenting on the Demographic data, a Governor observed</w:t>
            </w:r>
            <w:r w:rsidRPr="007E0657">
              <w:rPr>
                <w:rFonts w:ascii="Calibri" w:hAnsi="Calibri"/>
                <w:sz w:val="24"/>
              </w:rPr>
              <w:t xml:space="preserve">: </w:t>
            </w:r>
          </w:p>
          <w:p w:rsidR="00F97C36" w:rsidRPr="00D701D6" w:rsidRDefault="00F97C36" w:rsidP="00321186">
            <w:pPr>
              <w:rPr>
                <w:rFonts w:ascii="Calibri" w:hAnsi="Calibri"/>
                <w:i/>
                <w:iCs/>
                <w:sz w:val="24"/>
              </w:rPr>
            </w:pPr>
            <w:r w:rsidRPr="00D701D6">
              <w:rPr>
                <w:rFonts w:ascii="Calibri" w:hAnsi="Calibri"/>
                <w:i/>
                <w:iCs/>
                <w:sz w:val="24"/>
                <w:u w:val="single"/>
              </w:rPr>
              <w:t xml:space="preserve">There isn’t </w:t>
            </w:r>
            <w:r>
              <w:rPr>
                <w:rFonts w:ascii="Calibri" w:hAnsi="Calibri"/>
                <w:i/>
                <w:iCs/>
                <w:sz w:val="24"/>
                <w:u w:val="single"/>
              </w:rPr>
              <w:t>any single</w:t>
            </w:r>
            <w:r w:rsidRPr="00D701D6">
              <w:rPr>
                <w:rFonts w:ascii="Calibri" w:hAnsi="Calibri"/>
                <w:i/>
                <w:iCs/>
                <w:sz w:val="24"/>
                <w:u w:val="single"/>
              </w:rPr>
              <w:t xml:space="preserve"> ethnic group with a majority at the school. We have a mixed cohort across the school</w:t>
            </w:r>
            <w:r w:rsidRPr="00D701D6">
              <w:rPr>
                <w:rFonts w:ascii="Calibri" w:hAnsi="Calibri"/>
                <w:i/>
                <w:iCs/>
                <w:sz w:val="24"/>
              </w:rPr>
              <w:t xml:space="preserve">. </w:t>
            </w:r>
          </w:p>
          <w:p w:rsidR="00F97C36" w:rsidRDefault="00F97C36" w:rsidP="00321186">
            <w:pPr>
              <w:rPr>
                <w:rFonts w:ascii="Calibri" w:hAnsi="Calibri"/>
                <w:i/>
                <w:iCs/>
                <w:sz w:val="24"/>
              </w:rPr>
            </w:pPr>
          </w:p>
          <w:p w:rsidR="00F97C36" w:rsidRPr="007E0657" w:rsidRDefault="00F97C36" w:rsidP="00321186">
            <w:pPr>
              <w:rPr>
                <w:rFonts w:ascii="Calibri" w:hAnsi="Calibri"/>
                <w:sz w:val="24"/>
              </w:rPr>
            </w:pPr>
            <w:r w:rsidRPr="007E0657">
              <w:rPr>
                <w:rFonts w:ascii="Calibri" w:hAnsi="Calibri"/>
                <w:sz w:val="24"/>
              </w:rPr>
              <w:t xml:space="preserve">A </w:t>
            </w:r>
            <w:r>
              <w:rPr>
                <w:rFonts w:ascii="Calibri" w:hAnsi="Calibri"/>
                <w:sz w:val="24"/>
              </w:rPr>
              <w:t xml:space="preserve">number of questions were asked: </w:t>
            </w:r>
          </w:p>
          <w:p w:rsidR="00F97C36" w:rsidRDefault="00F97C36" w:rsidP="00321186">
            <w:pPr>
              <w:rPr>
                <w:rFonts w:ascii="Calibri" w:hAnsi="Calibri"/>
                <w:i/>
                <w:iCs/>
                <w:sz w:val="24"/>
              </w:rPr>
            </w:pPr>
          </w:p>
          <w:p w:rsidR="00F97C36" w:rsidRDefault="00F97C36" w:rsidP="00321186">
            <w:pPr>
              <w:rPr>
                <w:rFonts w:ascii="Calibri" w:hAnsi="Calibri"/>
                <w:i/>
                <w:iCs/>
                <w:sz w:val="24"/>
              </w:rPr>
            </w:pPr>
          </w:p>
          <w:p w:rsidR="00F97C36" w:rsidRPr="007B6F5D" w:rsidRDefault="00F97C36" w:rsidP="00321186">
            <w:pPr>
              <w:rPr>
                <w:rFonts w:ascii="Calibri" w:hAnsi="Calibri"/>
                <w:b/>
                <w:bCs/>
                <w:sz w:val="24"/>
                <w:u w:val="single"/>
              </w:rPr>
            </w:pPr>
            <w:r w:rsidRPr="007B6F5D">
              <w:rPr>
                <w:rFonts w:ascii="Calibri" w:hAnsi="Calibri"/>
                <w:b/>
                <w:bCs/>
                <w:sz w:val="24"/>
                <w:u w:val="single"/>
              </w:rPr>
              <w:t xml:space="preserve">Pupil Numbers and Mobility </w:t>
            </w:r>
          </w:p>
          <w:p w:rsidR="00F97C36" w:rsidRDefault="00F97C36" w:rsidP="00321186">
            <w:pPr>
              <w:rPr>
                <w:rFonts w:ascii="Calibri" w:hAnsi="Calibri"/>
                <w:i/>
                <w:iCs/>
                <w:sz w:val="24"/>
              </w:rPr>
            </w:pPr>
          </w:p>
          <w:p w:rsidR="00F97C36" w:rsidRPr="007B6F5D" w:rsidRDefault="00F97C36" w:rsidP="00321186">
            <w:pPr>
              <w:rPr>
                <w:rFonts w:ascii="Calibri" w:hAnsi="Calibri"/>
                <w:i/>
                <w:iCs/>
                <w:sz w:val="24"/>
                <w:u w:val="single"/>
              </w:rPr>
            </w:pPr>
            <w:r w:rsidRPr="007B6F5D">
              <w:rPr>
                <w:rFonts w:ascii="Calibri" w:hAnsi="Calibri"/>
                <w:i/>
                <w:iCs/>
                <w:sz w:val="24"/>
                <w:u w:val="single"/>
              </w:rPr>
              <w:t xml:space="preserve">Q: Our </w:t>
            </w:r>
            <w:r w:rsidRPr="007B6F5D">
              <w:rPr>
                <w:rFonts w:ascii="Calibri" w:hAnsi="Calibri"/>
                <w:b/>
                <w:bCs/>
                <w:i/>
                <w:iCs/>
                <w:sz w:val="24"/>
                <w:u w:val="single"/>
              </w:rPr>
              <w:t>mobility is high</w:t>
            </w:r>
            <w:r w:rsidRPr="007B6F5D">
              <w:rPr>
                <w:rFonts w:ascii="Calibri" w:hAnsi="Calibri"/>
                <w:i/>
                <w:iCs/>
                <w:sz w:val="24"/>
                <w:u w:val="single"/>
              </w:rPr>
              <w:t xml:space="preserve">. Why? </w:t>
            </w:r>
          </w:p>
          <w:p w:rsidR="00F97C36" w:rsidRPr="00D44BD9" w:rsidRDefault="00F97C36" w:rsidP="00321186">
            <w:pPr>
              <w:rPr>
                <w:rFonts w:ascii="Calibri" w:hAnsi="Calibri"/>
                <w:sz w:val="24"/>
              </w:rPr>
            </w:pPr>
            <w:r w:rsidRPr="00D44BD9">
              <w:rPr>
                <w:rFonts w:ascii="Calibri" w:hAnsi="Calibri"/>
                <w:sz w:val="24"/>
              </w:rPr>
              <w:t xml:space="preserve">A: There are varied reasons. We have had some pupils returning from home education. We have families leaving the area and relocating elsewhere. It has always been a mobile area but our children are very good at welcoming new children.  </w:t>
            </w:r>
          </w:p>
          <w:p w:rsidR="00F97C36" w:rsidRPr="007E0657" w:rsidRDefault="00F97C36" w:rsidP="00321186">
            <w:pPr>
              <w:rPr>
                <w:rFonts w:ascii="Calibri" w:hAnsi="Calibri"/>
                <w:i/>
                <w:iCs/>
                <w:sz w:val="24"/>
              </w:rPr>
            </w:pPr>
          </w:p>
          <w:p w:rsidR="00F97C36" w:rsidRPr="0064519A" w:rsidRDefault="00F97C36" w:rsidP="008701F9">
            <w:pPr>
              <w:rPr>
                <w:rFonts w:ascii="Calibri" w:hAnsi="Calibri"/>
                <w:b/>
                <w:bCs/>
                <w:sz w:val="24"/>
                <w:u w:val="single"/>
              </w:rPr>
            </w:pPr>
            <w:r w:rsidRPr="0064519A">
              <w:rPr>
                <w:rFonts w:ascii="Calibri" w:hAnsi="Calibri"/>
                <w:b/>
                <w:bCs/>
                <w:sz w:val="24"/>
                <w:u w:val="single"/>
              </w:rPr>
              <w:t xml:space="preserve">Attendance </w:t>
            </w:r>
          </w:p>
          <w:p w:rsidR="00F97C36" w:rsidRDefault="00F97C36" w:rsidP="008701F9">
            <w:pPr>
              <w:rPr>
                <w:rFonts w:ascii="Calibri" w:hAnsi="Calibri"/>
                <w:i/>
                <w:iCs/>
                <w:sz w:val="24"/>
              </w:rPr>
            </w:pPr>
          </w:p>
          <w:p w:rsidR="00F97C36" w:rsidRPr="00D44BD9" w:rsidRDefault="00F97C36" w:rsidP="008701F9">
            <w:pPr>
              <w:rPr>
                <w:rFonts w:ascii="Calibri" w:hAnsi="Calibri"/>
                <w:sz w:val="24"/>
              </w:rPr>
            </w:pPr>
            <w:r w:rsidRPr="00D44BD9">
              <w:rPr>
                <w:rFonts w:ascii="Calibri" w:hAnsi="Calibri"/>
                <w:sz w:val="24"/>
              </w:rPr>
              <w:t xml:space="preserve">We continue, under our new Attendance Policy, to work robustly with all of these families to stress the importance of full school attendance. Our Attendance Officer is relentless. We will continue to monitor this situation. Our comparative data is very similar to other local schools although this year we have slipped below the national average (NA). </w:t>
            </w:r>
          </w:p>
          <w:p w:rsidR="00F97C36" w:rsidRPr="001B1D43" w:rsidRDefault="00F97C36" w:rsidP="00321186">
            <w:pPr>
              <w:rPr>
                <w:rFonts w:ascii="Calibri" w:hAnsi="Calibri"/>
                <w:i/>
                <w:iCs/>
                <w:sz w:val="24"/>
                <w:u w:val="single"/>
              </w:rPr>
            </w:pPr>
          </w:p>
          <w:p w:rsidR="00F97C36" w:rsidRPr="001B1D43" w:rsidRDefault="00F97C36" w:rsidP="00321186">
            <w:pPr>
              <w:rPr>
                <w:rFonts w:ascii="Calibri" w:hAnsi="Calibri"/>
                <w:i/>
                <w:iCs/>
                <w:sz w:val="24"/>
                <w:u w:val="single"/>
              </w:rPr>
            </w:pPr>
            <w:r w:rsidRPr="001B1D43">
              <w:rPr>
                <w:rFonts w:ascii="Calibri" w:hAnsi="Calibri"/>
                <w:i/>
                <w:iCs/>
                <w:sz w:val="24"/>
                <w:u w:val="single"/>
              </w:rPr>
              <w:t xml:space="preserve">Q: Analysis of the absence data in the school context report indicates </w:t>
            </w:r>
            <w:r>
              <w:rPr>
                <w:rFonts w:ascii="Calibri" w:hAnsi="Calibri"/>
                <w:i/>
                <w:iCs/>
                <w:sz w:val="24"/>
                <w:u w:val="single"/>
              </w:rPr>
              <w:t xml:space="preserve">some </w:t>
            </w:r>
            <w:r w:rsidRPr="007B6F5D">
              <w:rPr>
                <w:rFonts w:ascii="Calibri" w:hAnsi="Calibri"/>
                <w:b/>
                <w:bCs/>
                <w:i/>
                <w:iCs/>
                <w:sz w:val="24"/>
                <w:u w:val="single"/>
              </w:rPr>
              <w:t>long term absences</w:t>
            </w:r>
            <w:r>
              <w:rPr>
                <w:rFonts w:ascii="Calibri" w:hAnsi="Calibri"/>
                <w:i/>
                <w:iCs/>
                <w:sz w:val="24"/>
                <w:u w:val="single"/>
              </w:rPr>
              <w:t xml:space="preserve">. </w:t>
            </w:r>
            <w:r w:rsidRPr="001B1D43">
              <w:rPr>
                <w:rFonts w:ascii="Calibri" w:hAnsi="Calibri"/>
                <w:i/>
                <w:iCs/>
                <w:sz w:val="24"/>
                <w:u w:val="single"/>
              </w:rPr>
              <w:t xml:space="preserve">What is known about the reasons for this absence? </w:t>
            </w:r>
          </w:p>
          <w:p w:rsidR="00F97C36" w:rsidRPr="00D44BD9" w:rsidRDefault="00F97C36" w:rsidP="00321186">
            <w:pPr>
              <w:rPr>
                <w:rFonts w:ascii="Calibri" w:hAnsi="Calibri"/>
                <w:sz w:val="24"/>
              </w:rPr>
            </w:pPr>
            <w:r w:rsidRPr="00D44BD9">
              <w:rPr>
                <w:rFonts w:ascii="Calibri" w:hAnsi="Calibri"/>
                <w:sz w:val="24"/>
              </w:rPr>
              <w:t xml:space="preserve">A: The reasons are varied. We have </w:t>
            </w:r>
            <w:r>
              <w:rPr>
                <w:rFonts w:ascii="Calibri" w:hAnsi="Calibri"/>
                <w:sz w:val="24"/>
              </w:rPr>
              <w:t>a child</w:t>
            </w:r>
            <w:r w:rsidRPr="00D44BD9">
              <w:rPr>
                <w:rFonts w:ascii="Calibri" w:hAnsi="Calibri"/>
                <w:sz w:val="24"/>
              </w:rPr>
              <w:t xml:space="preserve"> in Year </w:t>
            </w:r>
            <w:r>
              <w:rPr>
                <w:rFonts w:ascii="Calibri" w:hAnsi="Calibri"/>
                <w:sz w:val="24"/>
              </w:rPr>
              <w:t>2 who was absent due to medical reasons for a term.</w:t>
            </w:r>
            <w:r w:rsidRPr="00D44BD9">
              <w:rPr>
                <w:rFonts w:ascii="Calibri" w:hAnsi="Calibri"/>
                <w:sz w:val="24"/>
              </w:rPr>
              <w:t xml:space="preserve"> </w:t>
            </w:r>
            <w:r>
              <w:rPr>
                <w:rFonts w:ascii="Calibri" w:hAnsi="Calibri"/>
                <w:sz w:val="24"/>
              </w:rPr>
              <w:t>Three children in Y1</w:t>
            </w:r>
            <w:r w:rsidRPr="00D44BD9">
              <w:rPr>
                <w:rFonts w:ascii="Calibri" w:hAnsi="Calibri"/>
                <w:sz w:val="24"/>
              </w:rPr>
              <w:t xml:space="preserve"> </w:t>
            </w:r>
            <w:r>
              <w:rPr>
                <w:rFonts w:ascii="Calibri" w:hAnsi="Calibri"/>
                <w:sz w:val="24"/>
              </w:rPr>
              <w:t>who continue to be on</w:t>
            </w:r>
            <w:r w:rsidRPr="00D44BD9">
              <w:rPr>
                <w:rFonts w:ascii="Calibri" w:hAnsi="Calibri"/>
                <w:sz w:val="24"/>
              </w:rPr>
              <w:t xml:space="preserve"> flexible schooling</w:t>
            </w:r>
            <w:r>
              <w:rPr>
                <w:rFonts w:ascii="Calibri" w:hAnsi="Calibri"/>
                <w:sz w:val="24"/>
              </w:rPr>
              <w:t>, one of which does not attend. Alternative provision has been put in place and SENDCo is in weekly contact.</w:t>
            </w:r>
            <w:r w:rsidRPr="00D44BD9">
              <w:rPr>
                <w:rFonts w:ascii="Calibri" w:hAnsi="Calibri"/>
                <w:sz w:val="24"/>
              </w:rPr>
              <w:t xml:space="preserve"> </w:t>
            </w:r>
          </w:p>
          <w:p w:rsidR="00F97C36" w:rsidRPr="001B1D43" w:rsidRDefault="00F97C36" w:rsidP="00321186">
            <w:pPr>
              <w:rPr>
                <w:rFonts w:ascii="Calibri" w:hAnsi="Calibri"/>
                <w:i/>
                <w:iCs/>
                <w:sz w:val="24"/>
                <w:u w:val="single"/>
              </w:rPr>
            </w:pPr>
          </w:p>
          <w:p w:rsidR="00F97C36" w:rsidRPr="001B1D43" w:rsidRDefault="00F97C36" w:rsidP="00321186">
            <w:pPr>
              <w:rPr>
                <w:rFonts w:ascii="Calibri" w:hAnsi="Calibri"/>
                <w:i/>
                <w:iCs/>
                <w:sz w:val="24"/>
                <w:u w:val="single"/>
              </w:rPr>
            </w:pPr>
            <w:r w:rsidRPr="001B1D43">
              <w:rPr>
                <w:rFonts w:ascii="Calibri" w:hAnsi="Calibri"/>
                <w:i/>
                <w:iCs/>
                <w:sz w:val="24"/>
                <w:u w:val="single"/>
              </w:rPr>
              <w:t xml:space="preserve">Q: </w:t>
            </w:r>
            <w:r>
              <w:rPr>
                <w:rFonts w:ascii="Calibri" w:hAnsi="Calibri"/>
                <w:i/>
                <w:iCs/>
                <w:sz w:val="24"/>
                <w:u w:val="single"/>
              </w:rPr>
              <w:t xml:space="preserve">With our unauthorised absence, we are lower than the NA although our </w:t>
            </w:r>
            <w:r w:rsidRPr="007B6F5D">
              <w:rPr>
                <w:rFonts w:ascii="Calibri" w:hAnsi="Calibri"/>
                <w:b/>
                <w:bCs/>
                <w:i/>
                <w:iCs/>
                <w:sz w:val="24"/>
                <w:u w:val="single"/>
              </w:rPr>
              <w:t>authorised absence</w:t>
            </w:r>
            <w:r>
              <w:rPr>
                <w:rFonts w:ascii="Calibri" w:hAnsi="Calibri"/>
                <w:i/>
                <w:iCs/>
                <w:sz w:val="24"/>
                <w:u w:val="single"/>
              </w:rPr>
              <w:t xml:space="preserve"> is higher. Why is that? </w:t>
            </w:r>
          </w:p>
          <w:p w:rsidR="00F97C36" w:rsidRPr="00D44BD9" w:rsidRDefault="00F97C36" w:rsidP="00321186">
            <w:pPr>
              <w:rPr>
                <w:rFonts w:ascii="Calibri" w:hAnsi="Calibri"/>
                <w:sz w:val="24"/>
              </w:rPr>
            </w:pPr>
            <w:r w:rsidRPr="00D44BD9">
              <w:rPr>
                <w:rFonts w:ascii="Calibri" w:hAnsi="Calibri"/>
                <w:sz w:val="24"/>
              </w:rPr>
              <w:t>A: As noted above, we work robustly with our families. We chase and ask the reasons for authorised absence. We do ask for medical evidence where it is appropriate. Also</w:t>
            </w:r>
            <w:r>
              <w:rPr>
                <w:rFonts w:ascii="Calibri" w:hAnsi="Calibri"/>
                <w:sz w:val="24"/>
              </w:rPr>
              <w:t>,</w:t>
            </w:r>
            <w:r w:rsidRPr="00D44BD9">
              <w:rPr>
                <w:rFonts w:ascii="Calibri" w:hAnsi="Calibri"/>
                <w:sz w:val="24"/>
              </w:rPr>
              <w:t xml:space="preserve"> the meetings that we set up with parents are sooner this year. As noted previously, the LA/County Team is currently understaffed so support from that source is limited. </w:t>
            </w:r>
          </w:p>
          <w:p w:rsidR="00F97C36" w:rsidRPr="00D44BD9" w:rsidRDefault="00F97C36" w:rsidP="00321186">
            <w:pPr>
              <w:rPr>
                <w:rFonts w:ascii="Calibri" w:hAnsi="Calibri"/>
                <w:sz w:val="24"/>
              </w:rPr>
            </w:pPr>
          </w:p>
          <w:p w:rsidR="00F97C36" w:rsidRPr="007B6F5D" w:rsidRDefault="00F97C36" w:rsidP="00321186">
            <w:pPr>
              <w:rPr>
                <w:rFonts w:ascii="Calibri" w:hAnsi="Calibri"/>
                <w:b/>
                <w:bCs/>
                <w:sz w:val="24"/>
                <w:u w:val="single"/>
              </w:rPr>
            </w:pPr>
            <w:r w:rsidRPr="007B6F5D">
              <w:rPr>
                <w:rFonts w:ascii="Calibri" w:hAnsi="Calibri"/>
                <w:b/>
                <w:bCs/>
                <w:sz w:val="24"/>
                <w:u w:val="single"/>
              </w:rPr>
              <w:t xml:space="preserve">SEN </w:t>
            </w:r>
          </w:p>
          <w:p w:rsidR="00F97C36" w:rsidRDefault="00F97C36" w:rsidP="00321186">
            <w:pPr>
              <w:rPr>
                <w:rFonts w:ascii="Calibri" w:hAnsi="Calibri"/>
                <w:i/>
                <w:iCs/>
                <w:sz w:val="24"/>
                <w:u w:val="single"/>
              </w:rPr>
            </w:pPr>
          </w:p>
          <w:p w:rsidR="00F97C36" w:rsidRPr="00396B3A" w:rsidRDefault="00F97C36" w:rsidP="00321186">
            <w:pPr>
              <w:rPr>
                <w:rFonts w:ascii="Calibri" w:hAnsi="Calibri"/>
                <w:i/>
                <w:iCs/>
                <w:sz w:val="24"/>
                <w:u w:val="single"/>
              </w:rPr>
            </w:pPr>
            <w:r w:rsidRPr="00396B3A">
              <w:rPr>
                <w:rFonts w:ascii="Calibri" w:hAnsi="Calibri"/>
                <w:i/>
                <w:iCs/>
                <w:sz w:val="24"/>
                <w:u w:val="single"/>
              </w:rPr>
              <w:t>Q. The Demographics data records 27.8% of pupils with SEND, and the list of disabilities totals 49.2%, indicating that a large proportion have multiple needs – each of which requires teachers to have needs-specific skills if best progress is to be made; have relevant staff had sufficiently broad training to meet this level of challenge?</w:t>
            </w:r>
          </w:p>
          <w:p w:rsidR="00F97C36" w:rsidRPr="00D44BD9" w:rsidRDefault="00F97C36" w:rsidP="00321186">
            <w:pPr>
              <w:rPr>
                <w:rFonts w:ascii="Calibri" w:hAnsi="Calibri"/>
                <w:sz w:val="24"/>
              </w:rPr>
            </w:pPr>
            <w:r>
              <w:rPr>
                <w:rFonts w:ascii="Calibri" w:hAnsi="Calibri"/>
                <w:sz w:val="24"/>
              </w:rPr>
              <w:t xml:space="preserve">A. </w:t>
            </w:r>
            <w:r w:rsidRPr="00D44BD9">
              <w:rPr>
                <w:rFonts w:ascii="Calibri" w:hAnsi="Calibri"/>
                <w:sz w:val="24"/>
              </w:rPr>
              <w:t>There are multiple and complex needs for these children and our experienced staff members are well trained to accommodate and</w:t>
            </w:r>
            <w:r>
              <w:rPr>
                <w:rFonts w:ascii="Calibri" w:hAnsi="Calibri"/>
                <w:sz w:val="24"/>
              </w:rPr>
              <w:t xml:space="preserve"> </w:t>
            </w:r>
            <w:r w:rsidRPr="00D44BD9">
              <w:rPr>
                <w:rFonts w:ascii="Calibri" w:hAnsi="Calibri"/>
                <w:sz w:val="24"/>
              </w:rPr>
              <w:t xml:space="preserve">support those needs. We have an experienced Inclusion Leader and an experienced </w:t>
            </w:r>
            <w:r>
              <w:rPr>
                <w:rFonts w:ascii="Calibri" w:hAnsi="Calibri"/>
                <w:sz w:val="24"/>
              </w:rPr>
              <w:t>ARP</w:t>
            </w:r>
            <w:r w:rsidRPr="00D44BD9">
              <w:rPr>
                <w:rFonts w:ascii="Calibri" w:hAnsi="Calibri"/>
                <w:sz w:val="24"/>
              </w:rPr>
              <w:t xml:space="preserve"> </w:t>
            </w:r>
            <w:r>
              <w:rPr>
                <w:rFonts w:ascii="Calibri" w:hAnsi="Calibri"/>
                <w:sz w:val="24"/>
              </w:rPr>
              <w:t xml:space="preserve">leader. We also have support from the Specialist Teacher Service and the Virtual School, both of which have delivered CPD to staff.  </w:t>
            </w:r>
          </w:p>
          <w:p w:rsidR="00F97C36" w:rsidRDefault="00F97C36" w:rsidP="00321186">
            <w:pPr>
              <w:rPr>
                <w:rFonts w:ascii="Calibri" w:hAnsi="Calibri"/>
                <w:i/>
                <w:iCs/>
                <w:sz w:val="24"/>
              </w:rPr>
            </w:pPr>
          </w:p>
          <w:p w:rsidR="00F97C36" w:rsidRPr="00F00A0E" w:rsidRDefault="00F97C36" w:rsidP="00321186">
            <w:pPr>
              <w:rPr>
                <w:rFonts w:ascii="Calibri" w:hAnsi="Calibri"/>
                <w:i/>
                <w:iCs/>
                <w:sz w:val="24"/>
                <w:u w:val="single"/>
              </w:rPr>
            </w:pPr>
            <w:r w:rsidRPr="00F00A0E">
              <w:rPr>
                <w:rFonts w:ascii="Calibri" w:hAnsi="Calibri"/>
                <w:i/>
                <w:iCs/>
                <w:sz w:val="24"/>
                <w:u w:val="single"/>
              </w:rPr>
              <w:t xml:space="preserve">Q: Do we </w:t>
            </w:r>
            <w:r w:rsidRPr="00F00A0E">
              <w:rPr>
                <w:rFonts w:ascii="Calibri" w:hAnsi="Calibri"/>
                <w:b/>
                <w:bCs/>
                <w:i/>
                <w:iCs/>
                <w:sz w:val="24"/>
                <w:u w:val="single"/>
              </w:rPr>
              <w:t>flag up those needs</w:t>
            </w:r>
            <w:r w:rsidRPr="00F00A0E">
              <w:rPr>
                <w:rFonts w:ascii="Calibri" w:hAnsi="Calibri"/>
                <w:i/>
                <w:iCs/>
                <w:sz w:val="24"/>
                <w:u w:val="single"/>
              </w:rPr>
              <w:t xml:space="preserve">? Was it noted at the recent Ofsted Inspection? </w:t>
            </w:r>
          </w:p>
          <w:p w:rsidR="00F97C36" w:rsidRPr="00F00A0E" w:rsidRDefault="00F97C36" w:rsidP="00321186">
            <w:pPr>
              <w:rPr>
                <w:rFonts w:ascii="Calibri" w:hAnsi="Calibri"/>
                <w:i/>
                <w:iCs/>
                <w:sz w:val="24"/>
                <w:u w:val="single"/>
              </w:rPr>
            </w:pPr>
            <w:r w:rsidRPr="00D44BD9">
              <w:rPr>
                <w:rFonts w:ascii="Calibri" w:hAnsi="Calibri"/>
                <w:sz w:val="24"/>
              </w:rPr>
              <w:t>A: Yes</w:t>
            </w:r>
            <w:r>
              <w:rPr>
                <w:rFonts w:ascii="Calibri" w:hAnsi="Calibri"/>
                <w:sz w:val="24"/>
              </w:rPr>
              <w:t>,</w:t>
            </w:r>
            <w:r w:rsidRPr="00D44BD9">
              <w:rPr>
                <w:rFonts w:ascii="Calibri" w:hAnsi="Calibri"/>
                <w:sz w:val="24"/>
              </w:rPr>
              <w:t xml:space="preserve"> we recognised them but the problem was the Ofsted framework. The last inspection was rigid and the Inspector only noted the trend data and not the narrative behind that data. Next time we will have </w:t>
            </w:r>
            <w:r>
              <w:rPr>
                <w:rFonts w:ascii="Calibri" w:hAnsi="Calibri"/>
                <w:sz w:val="24"/>
              </w:rPr>
              <w:t xml:space="preserve">more </w:t>
            </w:r>
            <w:r w:rsidRPr="00D44BD9">
              <w:rPr>
                <w:rFonts w:ascii="Calibri" w:hAnsi="Calibri"/>
                <w:sz w:val="24"/>
              </w:rPr>
              <w:t>case studies and/or other evidence available</w:t>
            </w:r>
            <w:r>
              <w:rPr>
                <w:rFonts w:ascii="Calibri" w:hAnsi="Calibri"/>
                <w:sz w:val="24"/>
              </w:rPr>
              <w:t xml:space="preserve"> that we insist are taken into account</w:t>
            </w:r>
            <w:r w:rsidRPr="00F00A0E">
              <w:rPr>
                <w:rFonts w:ascii="Calibri" w:hAnsi="Calibri"/>
                <w:i/>
                <w:iCs/>
                <w:sz w:val="24"/>
                <w:u w:val="single"/>
              </w:rPr>
              <w:t xml:space="preserve">. </w:t>
            </w:r>
          </w:p>
          <w:p w:rsidR="00F97C36" w:rsidRPr="00F00A0E" w:rsidRDefault="00F97C36" w:rsidP="00321186">
            <w:pPr>
              <w:rPr>
                <w:rFonts w:ascii="Calibri" w:hAnsi="Calibri"/>
                <w:i/>
                <w:iCs/>
                <w:sz w:val="24"/>
                <w:u w:val="single"/>
              </w:rPr>
            </w:pPr>
          </w:p>
          <w:p w:rsidR="00F97C36" w:rsidRPr="00F00A0E" w:rsidRDefault="00F97C36" w:rsidP="00321186">
            <w:pPr>
              <w:rPr>
                <w:rFonts w:ascii="Calibri" w:hAnsi="Calibri"/>
                <w:i/>
                <w:iCs/>
                <w:sz w:val="24"/>
                <w:u w:val="single"/>
              </w:rPr>
            </w:pPr>
            <w:r w:rsidRPr="00F00A0E">
              <w:rPr>
                <w:rFonts w:ascii="Calibri" w:hAnsi="Calibri"/>
                <w:i/>
                <w:iCs/>
                <w:sz w:val="24"/>
                <w:u w:val="single"/>
              </w:rPr>
              <w:t xml:space="preserve">Q:  Do we have </w:t>
            </w:r>
            <w:r w:rsidRPr="00F00A0E">
              <w:rPr>
                <w:rFonts w:ascii="Calibri" w:hAnsi="Calibri"/>
                <w:b/>
                <w:bCs/>
                <w:i/>
                <w:iCs/>
                <w:sz w:val="24"/>
                <w:u w:val="single"/>
              </w:rPr>
              <w:t>EHCPs</w:t>
            </w:r>
            <w:r w:rsidRPr="00F00A0E">
              <w:rPr>
                <w:rFonts w:ascii="Calibri" w:hAnsi="Calibri"/>
                <w:i/>
                <w:iCs/>
                <w:sz w:val="24"/>
                <w:u w:val="single"/>
              </w:rPr>
              <w:t xml:space="preserve"> waiting in the pipeline? </w:t>
            </w:r>
          </w:p>
          <w:p w:rsidR="00F97C36" w:rsidRPr="00D44BD9" w:rsidRDefault="00F97C36" w:rsidP="00321186">
            <w:pPr>
              <w:rPr>
                <w:rFonts w:ascii="Calibri" w:hAnsi="Calibri"/>
                <w:sz w:val="24"/>
              </w:rPr>
            </w:pPr>
            <w:r w:rsidRPr="00D44BD9">
              <w:rPr>
                <w:rFonts w:ascii="Calibri" w:hAnsi="Calibri"/>
                <w:sz w:val="24"/>
              </w:rPr>
              <w:t xml:space="preserve">A: We have 10-12 in the pipeline. That shows good needs identification and analysis. </w:t>
            </w:r>
            <w:r>
              <w:rPr>
                <w:rFonts w:ascii="Calibri" w:hAnsi="Calibri"/>
                <w:sz w:val="24"/>
              </w:rPr>
              <w:t>T</w:t>
            </w:r>
            <w:r w:rsidRPr="00D44BD9">
              <w:rPr>
                <w:rFonts w:ascii="Calibri" w:hAnsi="Calibri"/>
                <w:sz w:val="24"/>
              </w:rPr>
              <w:t xml:space="preserve">here are </w:t>
            </w:r>
            <w:r>
              <w:rPr>
                <w:rFonts w:ascii="Calibri" w:hAnsi="Calibri"/>
                <w:sz w:val="24"/>
              </w:rPr>
              <w:t xml:space="preserve">currently </w:t>
            </w:r>
            <w:r w:rsidRPr="00D44BD9">
              <w:rPr>
                <w:rFonts w:ascii="Calibri" w:hAnsi="Calibri"/>
                <w:sz w:val="24"/>
              </w:rPr>
              <w:t xml:space="preserve">27 EHCPs at our school. </w:t>
            </w:r>
          </w:p>
          <w:p w:rsidR="00F97C36" w:rsidRDefault="00F97C36" w:rsidP="00321186">
            <w:pPr>
              <w:rPr>
                <w:rFonts w:ascii="Calibri" w:hAnsi="Calibri"/>
                <w:i/>
                <w:iCs/>
                <w:sz w:val="24"/>
                <w:u w:val="single"/>
              </w:rPr>
            </w:pPr>
          </w:p>
          <w:p w:rsidR="00F97C36" w:rsidRDefault="00F97C36" w:rsidP="00321186">
            <w:pPr>
              <w:rPr>
                <w:rFonts w:ascii="Calibri" w:hAnsi="Calibri"/>
                <w:i/>
                <w:iCs/>
                <w:sz w:val="24"/>
                <w:u w:val="single"/>
              </w:rPr>
            </w:pPr>
            <w:r>
              <w:rPr>
                <w:rFonts w:ascii="Calibri" w:hAnsi="Calibri"/>
                <w:i/>
                <w:iCs/>
                <w:sz w:val="24"/>
                <w:u w:val="single"/>
              </w:rPr>
              <w:t xml:space="preserve">Q: How will be in the </w:t>
            </w:r>
            <w:r w:rsidRPr="000D3769">
              <w:rPr>
                <w:rFonts w:ascii="Calibri" w:hAnsi="Calibri"/>
                <w:b/>
                <w:bCs/>
                <w:i/>
                <w:iCs/>
                <w:sz w:val="24"/>
                <w:u w:val="single"/>
              </w:rPr>
              <w:t>ARP</w:t>
            </w:r>
            <w:r>
              <w:rPr>
                <w:rFonts w:ascii="Calibri" w:hAnsi="Calibri"/>
                <w:i/>
                <w:iCs/>
                <w:sz w:val="24"/>
                <w:u w:val="single"/>
              </w:rPr>
              <w:t xml:space="preserve"> next year? </w:t>
            </w:r>
          </w:p>
          <w:p w:rsidR="00F97C36" w:rsidRDefault="00F97C36" w:rsidP="00321186">
            <w:pPr>
              <w:rPr>
                <w:rFonts w:ascii="Calibri" w:hAnsi="Calibri"/>
                <w:i/>
                <w:iCs/>
                <w:sz w:val="24"/>
                <w:u w:val="single"/>
              </w:rPr>
            </w:pPr>
            <w:r w:rsidRPr="00D44BD9">
              <w:rPr>
                <w:rFonts w:ascii="Calibri" w:hAnsi="Calibri"/>
                <w:sz w:val="24"/>
              </w:rPr>
              <w:t xml:space="preserve">A: We </w:t>
            </w:r>
            <w:r>
              <w:rPr>
                <w:rFonts w:ascii="Calibri" w:hAnsi="Calibri"/>
                <w:sz w:val="24"/>
              </w:rPr>
              <w:t xml:space="preserve">will </w:t>
            </w:r>
            <w:r w:rsidRPr="00D44BD9">
              <w:rPr>
                <w:rFonts w:ascii="Calibri" w:hAnsi="Calibri"/>
                <w:sz w:val="24"/>
              </w:rPr>
              <w:t>have 11</w:t>
            </w:r>
            <w:r>
              <w:rPr>
                <w:rFonts w:ascii="Calibri" w:hAnsi="Calibri"/>
                <w:i/>
                <w:iCs/>
                <w:sz w:val="24"/>
                <w:u w:val="single"/>
              </w:rPr>
              <w:t xml:space="preserve">. </w:t>
            </w:r>
          </w:p>
          <w:p w:rsidR="00F97C36" w:rsidRDefault="00F97C36" w:rsidP="00321186">
            <w:pPr>
              <w:rPr>
                <w:rFonts w:ascii="Calibri" w:hAnsi="Calibri"/>
                <w:i/>
                <w:iCs/>
                <w:sz w:val="24"/>
                <w:u w:val="single"/>
              </w:rPr>
            </w:pPr>
          </w:p>
          <w:p w:rsidR="00F97C36" w:rsidRDefault="00F97C36" w:rsidP="000D6B10">
            <w:pPr>
              <w:rPr>
                <w:rFonts w:ascii="Calibri" w:hAnsi="Calibri"/>
                <w:i/>
                <w:iCs/>
                <w:sz w:val="24"/>
                <w:u w:val="single"/>
              </w:rPr>
            </w:pPr>
            <w:r>
              <w:rPr>
                <w:rFonts w:ascii="Calibri" w:hAnsi="Calibri"/>
                <w:i/>
                <w:iCs/>
                <w:sz w:val="24"/>
                <w:u w:val="single"/>
              </w:rPr>
              <w:t xml:space="preserve">Q: Will the loss of </w:t>
            </w:r>
            <w:r>
              <w:rPr>
                <w:rFonts w:ascii="Calibri" w:hAnsi="Calibri"/>
                <w:b/>
                <w:bCs/>
                <w:i/>
                <w:iCs/>
                <w:sz w:val="24"/>
                <w:u w:val="single"/>
              </w:rPr>
              <w:t>2</w:t>
            </w:r>
            <w:r w:rsidRPr="000D6B10">
              <w:rPr>
                <w:rFonts w:ascii="Calibri" w:hAnsi="Calibri"/>
                <w:b/>
                <w:bCs/>
                <w:i/>
                <w:iCs/>
                <w:sz w:val="24"/>
                <w:u w:val="single"/>
              </w:rPr>
              <w:t xml:space="preserve"> LSAs</w:t>
            </w:r>
            <w:r>
              <w:rPr>
                <w:rFonts w:ascii="Calibri" w:hAnsi="Calibri"/>
                <w:i/>
                <w:iCs/>
                <w:sz w:val="24"/>
                <w:u w:val="single"/>
              </w:rPr>
              <w:t xml:space="preserve"> next year have an impact on children? </w:t>
            </w:r>
          </w:p>
          <w:p w:rsidR="00F97C36" w:rsidRPr="00FF1F81" w:rsidRDefault="00F97C36" w:rsidP="000D6B10">
            <w:pPr>
              <w:rPr>
                <w:rFonts w:ascii="Calibri" w:hAnsi="Calibri"/>
                <w:i/>
                <w:iCs/>
                <w:sz w:val="24"/>
              </w:rPr>
            </w:pPr>
            <w:r w:rsidRPr="00D44BD9">
              <w:rPr>
                <w:rFonts w:ascii="Calibri" w:hAnsi="Calibri"/>
                <w:sz w:val="24"/>
              </w:rPr>
              <w:t xml:space="preserve">A: </w:t>
            </w:r>
            <w:r>
              <w:rPr>
                <w:rFonts w:ascii="Calibri" w:hAnsi="Calibri"/>
                <w:sz w:val="24"/>
              </w:rPr>
              <w:t>Staff will be supported in deploying the LSAs we do have as effectively as possible</w:t>
            </w:r>
            <w:r w:rsidRPr="00D44BD9">
              <w:rPr>
                <w:rFonts w:ascii="Calibri" w:hAnsi="Calibri"/>
                <w:sz w:val="24"/>
              </w:rPr>
              <w:t xml:space="preserve">. We </w:t>
            </w:r>
            <w:r>
              <w:rPr>
                <w:rFonts w:ascii="Calibri" w:hAnsi="Calibri"/>
                <w:sz w:val="24"/>
              </w:rPr>
              <w:t xml:space="preserve">will </w:t>
            </w:r>
            <w:r w:rsidRPr="00D44BD9">
              <w:rPr>
                <w:rFonts w:ascii="Calibri" w:hAnsi="Calibri"/>
                <w:sz w:val="24"/>
              </w:rPr>
              <w:t xml:space="preserve">protect the ARP and EHCP coverage. We </w:t>
            </w:r>
            <w:r>
              <w:rPr>
                <w:rFonts w:ascii="Calibri" w:hAnsi="Calibri"/>
                <w:sz w:val="24"/>
              </w:rPr>
              <w:t xml:space="preserve">will </w:t>
            </w:r>
            <w:r w:rsidRPr="00D44BD9">
              <w:rPr>
                <w:rFonts w:ascii="Calibri" w:hAnsi="Calibri"/>
                <w:sz w:val="24"/>
              </w:rPr>
              <w:t xml:space="preserve">constantly review </w:t>
            </w:r>
            <w:r w:rsidRPr="00FF1F81">
              <w:rPr>
                <w:rFonts w:ascii="Calibri" w:hAnsi="Calibri"/>
                <w:sz w:val="24"/>
              </w:rPr>
              <w:t>this</w:t>
            </w:r>
            <w:r w:rsidRPr="00FF1F81">
              <w:rPr>
                <w:rFonts w:ascii="Calibri" w:hAnsi="Calibri"/>
                <w:i/>
                <w:iCs/>
                <w:sz w:val="24"/>
              </w:rPr>
              <w:t xml:space="preserve"> and initiate temporary contracts if needed. </w:t>
            </w:r>
          </w:p>
          <w:p w:rsidR="00F97C36" w:rsidRPr="00F00A0E" w:rsidRDefault="00F97C36" w:rsidP="00321186">
            <w:pPr>
              <w:rPr>
                <w:rFonts w:ascii="Calibri" w:hAnsi="Calibri"/>
                <w:i/>
                <w:iCs/>
                <w:sz w:val="24"/>
                <w:u w:val="single"/>
              </w:rPr>
            </w:pPr>
          </w:p>
          <w:p w:rsidR="00F97C36" w:rsidRPr="00F00A0E" w:rsidRDefault="00F97C36" w:rsidP="00321186">
            <w:pPr>
              <w:rPr>
                <w:rFonts w:ascii="Calibri" w:hAnsi="Calibri"/>
                <w:i/>
                <w:iCs/>
                <w:sz w:val="24"/>
                <w:u w:val="single"/>
              </w:rPr>
            </w:pPr>
            <w:r w:rsidRPr="00F00A0E">
              <w:rPr>
                <w:rFonts w:ascii="Calibri" w:hAnsi="Calibri"/>
                <w:i/>
                <w:iCs/>
                <w:sz w:val="24"/>
                <w:u w:val="single"/>
              </w:rPr>
              <w:t xml:space="preserve">Q: With </w:t>
            </w:r>
            <w:r w:rsidRPr="00F00A0E">
              <w:rPr>
                <w:rFonts w:ascii="Calibri" w:hAnsi="Calibri"/>
                <w:b/>
                <w:bCs/>
                <w:i/>
                <w:iCs/>
                <w:sz w:val="24"/>
                <w:u w:val="single"/>
              </w:rPr>
              <w:t>SEN funding</w:t>
            </w:r>
            <w:r w:rsidRPr="00F00A0E">
              <w:rPr>
                <w:rFonts w:ascii="Calibri" w:hAnsi="Calibri"/>
                <w:i/>
                <w:iCs/>
                <w:sz w:val="24"/>
                <w:u w:val="single"/>
              </w:rPr>
              <w:t xml:space="preserve">, are there any changes? </w:t>
            </w:r>
          </w:p>
          <w:p w:rsidR="00F97C36" w:rsidRPr="00D44BD9" w:rsidRDefault="00F97C36" w:rsidP="00321186">
            <w:pPr>
              <w:rPr>
                <w:rFonts w:ascii="Calibri" w:hAnsi="Calibri"/>
                <w:sz w:val="24"/>
              </w:rPr>
            </w:pPr>
            <w:r w:rsidRPr="00D44BD9">
              <w:rPr>
                <w:rFonts w:ascii="Calibri" w:hAnsi="Calibri"/>
                <w:sz w:val="24"/>
              </w:rPr>
              <w:t xml:space="preserve">A: There are constant discussions. JF is a member of the </w:t>
            </w:r>
            <w:r>
              <w:rPr>
                <w:rFonts w:ascii="Calibri" w:hAnsi="Calibri"/>
                <w:sz w:val="24"/>
              </w:rPr>
              <w:t xml:space="preserve">Primary </w:t>
            </w:r>
            <w:r w:rsidRPr="00D44BD9">
              <w:rPr>
                <w:rFonts w:ascii="Calibri" w:hAnsi="Calibri"/>
                <w:sz w:val="24"/>
              </w:rPr>
              <w:t xml:space="preserve">Executive Board. We all note the concerns regarding funding. We await the response to this SEN challenge from the DfE. </w:t>
            </w:r>
          </w:p>
          <w:p w:rsidR="00F97C36" w:rsidRPr="00F00A0E" w:rsidRDefault="00F97C36" w:rsidP="00321186">
            <w:pPr>
              <w:rPr>
                <w:rFonts w:ascii="Calibri" w:hAnsi="Calibri"/>
                <w:i/>
                <w:iCs/>
                <w:sz w:val="24"/>
                <w:u w:val="single"/>
              </w:rPr>
            </w:pPr>
          </w:p>
          <w:p w:rsidR="00F97C36" w:rsidRPr="00F00A0E" w:rsidRDefault="00F97C36" w:rsidP="00321186">
            <w:pPr>
              <w:rPr>
                <w:rFonts w:ascii="Calibri" w:hAnsi="Calibri"/>
                <w:i/>
                <w:iCs/>
                <w:sz w:val="24"/>
                <w:u w:val="single"/>
              </w:rPr>
            </w:pPr>
            <w:r w:rsidRPr="00F00A0E">
              <w:rPr>
                <w:rFonts w:ascii="Calibri" w:hAnsi="Calibri"/>
                <w:i/>
                <w:iCs/>
                <w:sz w:val="24"/>
                <w:u w:val="single"/>
              </w:rPr>
              <w:t xml:space="preserve">Q: Could you please highlight the </w:t>
            </w:r>
            <w:r w:rsidRPr="00F00A0E">
              <w:rPr>
                <w:rFonts w:ascii="Calibri" w:hAnsi="Calibri"/>
                <w:b/>
                <w:bCs/>
                <w:i/>
                <w:iCs/>
                <w:sz w:val="24"/>
                <w:u w:val="single"/>
              </w:rPr>
              <w:t>progress of the SEN children</w:t>
            </w:r>
            <w:r w:rsidRPr="00F00A0E">
              <w:rPr>
                <w:rFonts w:ascii="Calibri" w:hAnsi="Calibri"/>
                <w:i/>
                <w:iCs/>
                <w:sz w:val="24"/>
                <w:u w:val="single"/>
              </w:rPr>
              <w:t>?</w:t>
            </w:r>
          </w:p>
          <w:p w:rsidR="00F97C36" w:rsidRPr="00F00A0E" w:rsidRDefault="00F97C36" w:rsidP="00321186">
            <w:pPr>
              <w:rPr>
                <w:rFonts w:ascii="Calibri" w:hAnsi="Calibri"/>
                <w:i/>
                <w:iCs/>
                <w:sz w:val="24"/>
                <w:u w:val="single"/>
              </w:rPr>
            </w:pPr>
            <w:r w:rsidRPr="00D44BD9">
              <w:rPr>
                <w:rFonts w:ascii="Calibri" w:hAnsi="Calibri"/>
                <w:sz w:val="24"/>
              </w:rPr>
              <w:t xml:space="preserve">A: We try to ensure that all make progress </w:t>
            </w:r>
            <w:r>
              <w:rPr>
                <w:rFonts w:ascii="Calibri" w:hAnsi="Calibri"/>
                <w:sz w:val="24"/>
              </w:rPr>
              <w:t>although obviously</w:t>
            </w:r>
            <w:r w:rsidRPr="00D44BD9">
              <w:rPr>
                <w:rFonts w:ascii="Calibri" w:hAnsi="Calibri"/>
                <w:sz w:val="24"/>
              </w:rPr>
              <w:t xml:space="preserve"> there are specific challenges for </w:t>
            </w:r>
            <w:r>
              <w:rPr>
                <w:rFonts w:ascii="Calibri" w:hAnsi="Calibri"/>
                <w:sz w:val="24"/>
              </w:rPr>
              <w:t>particular children</w:t>
            </w:r>
            <w:r w:rsidRPr="00D44BD9">
              <w:rPr>
                <w:rFonts w:ascii="Calibri" w:hAnsi="Calibri"/>
                <w:sz w:val="24"/>
              </w:rPr>
              <w:t xml:space="preserve">. </w:t>
            </w:r>
            <w:r>
              <w:rPr>
                <w:rFonts w:ascii="Calibri" w:hAnsi="Calibri"/>
                <w:sz w:val="24"/>
              </w:rPr>
              <w:t xml:space="preserve">One child with an EHCP will be going to grammar school. </w:t>
            </w:r>
            <w:r w:rsidRPr="00D44BD9">
              <w:rPr>
                <w:rFonts w:ascii="Calibri" w:hAnsi="Calibri"/>
                <w:sz w:val="24"/>
              </w:rPr>
              <w:t>We have one EHCP child on flexible schooling which impacts on attendance and on progress</w:t>
            </w:r>
            <w:r w:rsidRPr="00F00A0E">
              <w:rPr>
                <w:rFonts w:ascii="Calibri" w:hAnsi="Calibri"/>
                <w:i/>
                <w:iCs/>
                <w:sz w:val="24"/>
                <w:u w:val="single"/>
              </w:rPr>
              <w:t>.</w:t>
            </w:r>
            <w:r>
              <w:rPr>
                <w:rFonts w:ascii="Calibri" w:hAnsi="Calibri"/>
                <w:sz w:val="24"/>
              </w:rPr>
              <w:t xml:space="preserve"> S</w:t>
            </w:r>
            <w:r w:rsidRPr="00D44BD9">
              <w:rPr>
                <w:rFonts w:ascii="Calibri" w:hAnsi="Calibri"/>
                <w:sz w:val="24"/>
              </w:rPr>
              <w:t xml:space="preserve">ome </w:t>
            </w:r>
            <w:r>
              <w:rPr>
                <w:rFonts w:ascii="Calibri" w:hAnsi="Calibri"/>
                <w:sz w:val="24"/>
              </w:rPr>
              <w:t xml:space="preserve">children (18) have </w:t>
            </w:r>
            <w:r w:rsidRPr="00D44BD9">
              <w:rPr>
                <w:rFonts w:ascii="Calibri" w:hAnsi="Calibri"/>
                <w:sz w:val="24"/>
              </w:rPr>
              <w:t>com</w:t>
            </w:r>
            <w:r>
              <w:rPr>
                <w:rFonts w:ascii="Calibri" w:hAnsi="Calibri"/>
                <w:sz w:val="24"/>
              </w:rPr>
              <w:t>e</w:t>
            </w:r>
            <w:r w:rsidRPr="00D44BD9">
              <w:rPr>
                <w:rFonts w:ascii="Calibri" w:hAnsi="Calibri"/>
                <w:sz w:val="24"/>
              </w:rPr>
              <w:t xml:space="preserve"> off the register</w:t>
            </w:r>
            <w:r>
              <w:rPr>
                <w:rFonts w:ascii="Calibri" w:hAnsi="Calibri"/>
                <w:sz w:val="24"/>
              </w:rPr>
              <w:t xml:space="preserve"> due to the impact of the effective use of the Language Link intervention</w:t>
            </w:r>
            <w:r w:rsidRPr="00D44BD9">
              <w:rPr>
                <w:rFonts w:ascii="Calibri" w:hAnsi="Calibri"/>
                <w:sz w:val="24"/>
              </w:rPr>
              <w:t xml:space="preserve"> which shows good progress of those children</w:t>
            </w:r>
            <w:r>
              <w:rPr>
                <w:rFonts w:ascii="Calibri" w:hAnsi="Calibri"/>
                <w:sz w:val="24"/>
              </w:rPr>
              <w:t>.</w:t>
            </w:r>
          </w:p>
          <w:p w:rsidR="00F97C36" w:rsidRDefault="00F97C36" w:rsidP="00321186">
            <w:pPr>
              <w:rPr>
                <w:rFonts w:ascii="Calibri" w:hAnsi="Calibri"/>
                <w:i/>
                <w:iCs/>
                <w:sz w:val="24"/>
              </w:rPr>
            </w:pPr>
          </w:p>
          <w:p w:rsidR="00F97C36" w:rsidRDefault="00F97C36" w:rsidP="000D3769">
            <w:pPr>
              <w:rPr>
                <w:rFonts w:ascii="Calibri" w:hAnsi="Calibri"/>
                <w:i/>
                <w:iCs/>
                <w:sz w:val="24"/>
                <w:u w:val="single"/>
              </w:rPr>
            </w:pPr>
            <w:r w:rsidRPr="00F00A0E">
              <w:rPr>
                <w:rFonts w:ascii="Calibri" w:hAnsi="Calibri"/>
                <w:i/>
                <w:iCs/>
                <w:sz w:val="24"/>
                <w:u w:val="single"/>
              </w:rPr>
              <w:t xml:space="preserve">Q: </w:t>
            </w:r>
            <w:r>
              <w:rPr>
                <w:rFonts w:ascii="Calibri" w:hAnsi="Calibri"/>
                <w:i/>
                <w:iCs/>
                <w:sz w:val="24"/>
                <w:u w:val="single"/>
              </w:rPr>
              <w:t>How significantly are home circumstances affecting progress?</w:t>
            </w:r>
            <w:r w:rsidRPr="00F00A0E">
              <w:rPr>
                <w:rFonts w:ascii="Calibri" w:hAnsi="Calibri"/>
                <w:i/>
                <w:iCs/>
                <w:sz w:val="24"/>
                <w:u w:val="single"/>
              </w:rPr>
              <w:t xml:space="preserve"> </w:t>
            </w:r>
          </w:p>
          <w:p w:rsidR="00F97C36" w:rsidRPr="001B1D43" w:rsidRDefault="00F97C36" w:rsidP="000D3769">
            <w:pPr>
              <w:rPr>
                <w:rFonts w:ascii="Calibri" w:hAnsi="Calibri"/>
                <w:i/>
                <w:iCs/>
                <w:sz w:val="24"/>
                <w:u w:val="single"/>
              </w:rPr>
            </w:pPr>
            <w:r w:rsidRPr="00D44BD9">
              <w:rPr>
                <w:rFonts w:ascii="Calibri" w:hAnsi="Calibri"/>
                <w:sz w:val="24"/>
              </w:rPr>
              <w:t>Th</w:t>
            </w:r>
            <w:r>
              <w:rPr>
                <w:rFonts w:ascii="Calibri" w:hAnsi="Calibri"/>
                <w:sz w:val="24"/>
              </w:rPr>
              <w:t>e</w:t>
            </w:r>
            <w:r w:rsidRPr="00D44BD9">
              <w:rPr>
                <w:rFonts w:ascii="Calibri" w:hAnsi="Calibri"/>
                <w:sz w:val="24"/>
              </w:rPr>
              <w:t xml:space="preserve"> </w:t>
            </w:r>
            <w:r w:rsidRPr="00D44BD9">
              <w:rPr>
                <w:rFonts w:ascii="Calibri" w:hAnsi="Calibri"/>
                <w:b/>
                <w:bCs/>
                <w:sz w:val="24"/>
              </w:rPr>
              <w:t>PPG Strategy and Impact Report</w:t>
            </w:r>
            <w:r w:rsidRPr="00D44BD9">
              <w:rPr>
                <w:rFonts w:ascii="Calibri" w:hAnsi="Calibri"/>
                <w:sz w:val="24"/>
              </w:rPr>
              <w:t xml:space="preserve"> is </w:t>
            </w:r>
            <w:r>
              <w:rPr>
                <w:rFonts w:ascii="Calibri" w:hAnsi="Calibri"/>
                <w:sz w:val="24"/>
              </w:rPr>
              <w:t xml:space="preserve">on </w:t>
            </w:r>
            <w:r w:rsidRPr="00D44BD9">
              <w:rPr>
                <w:rFonts w:ascii="Calibri" w:hAnsi="Calibri"/>
                <w:sz w:val="24"/>
              </w:rPr>
              <w:t xml:space="preserve">the School </w:t>
            </w:r>
            <w:r>
              <w:rPr>
                <w:rFonts w:ascii="Calibri" w:hAnsi="Calibri"/>
                <w:sz w:val="24"/>
              </w:rPr>
              <w:t>w</w:t>
            </w:r>
            <w:r w:rsidRPr="00D44BD9">
              <w:rPr>
                <w:rFonts w:ascii="Calibri" w:hAnsi="Calibri"/>
                <w:sz w:val="24"/>
              </w:rPr>
              <w:t>ebsite and includes the actions and interventions that we complete at our school for our PPG children</w:t>
            </w:r>
            <w:r w:rsidRPr="001B1D43">
              <w:rPr>
                <w:rFonts w:ascii="Calibri" w:hAnsi="Calibri"/>
                <w:i/>
                <w:iCs/>
                <w:sz w:val="24"/>
                <w:u w:val="single"/>
              </w:rPr>
              <w:t xml:space="preserve">. </w:t>
            </w:r>
          </w:p>
          <w:p w:rsidR="00F97C36" w:rsidRDefault="00F97C36" w:rsidP="00321186">
            <w:pPr>
              <w:rPr>
                <w:rFonts w:ascii="Calibri" w:hAnsi="Calibri"/>
                <w:i/>
                <w:iCs/>
                <w:sz w:val="24"/>
              </w:rPr>
            </w:pPr>
          </w:p>
          <w:p w:rsidR="00F97C36" w:rsidRPr="00D44BD9" w:rsidRDefault="00F97C36" w:rsidP="00321186">
            <w:pPr>
              <w:rPr>
                <w:rFonts w:ascii="Calibri" w:hAnsi="Calibri"/>
                <w:b/>
                <w:bCs/>
                <w:sz w:val="24"/>
              </w:rPr>
            </w:pPr>
            <w:r w:rsidRPr="00D44BD9">
              <w:rPr>
                <w:rFonts w:ascii="Calibri" w:hAnsi="Calibri"/>
                <w:b/>
                <w:bCs/>
                <w:sz w:val="24"/>
              </w:rPr>
              <w:t>Action:</w:t>
            </w:r>
            <w:r w:rsidRPr="00D44BD9">
              <w:rPr>
                <w:rFonts w:ascii="Calibri" w:hAnsi="Calibri"/>
                <w:sz w:val="24"/>
              </w:rPr>
              <w:t xml:space="preserve"> For the next meeting, </w:t>
            </w:r>
            <w:r w:rsidRPr="00D44BD9">
              <w:rPr>
                <w:rFonts w:ascii="Calibri" w:hAnsi="Calibri"/>
                <w:b/>
                <w:bCs/>
                <w:sz w:val="24"/>
              </w:rPr>
              <w:t xml:space="preserve">we will look at SEN data and the overlap with PPG. </w:t>
            </w:r>
          </w:p>
          <w:p w:rsidR="00F97C36" w:rsidRDefault="00F97C36" w:rsidP="00321186">
            <w:pPr>
              <w:rPr>
                <w:rFonts w:ascii="Calibri" w:hAnsi="Calibri"/>
                <w:i/>
                <w:iCs/>
                <w:sz w:val="24"/>
              </w:rPr>
            </w:pPr>
          </w:p>
          <w:p w:rsidR="00F97C36" w:rsidRPr="00F00A0E" w:rsidRDefault="00F97C36" w:rsidP="00321186">
            <w:pPr>
              <w:rPr>
                <w:rFonts w:ascii="Calibri" w:hAnsi="Calibri"/>
                <w:b/>
                <w:bCs/>
                <w:sz w:val="24"/>
                <w:u w:val="single"/>
              </w:rPr>
            </w:pPr>
            <w:r w:rsidRPr="00F00A0E">
              <w:rPr>
                <w:rFonts w:ascii="Calibri" w:hAnsi="Calibri"/>
                <w:b/>
                <w:bCs/>
                <w:sz w:val="24"/>
                <w:u w:val="single"/>
              </w:rPr>
              <w:t xml:space="preserve">EAL Children </w:t>
            </w:r>
          </w:p>
          <w:p w:rsidR="00F97C36" w:rsidRDefault="00F97C36" w:rsidP="00321186">
            <w:pPr>
              <w:rPr>
                <w:rFonts w:ascii="Calibri" w:hAnsi="Calibri"/>
                <w:i/>
                <w:iCs/>
                <w:sz w:val="24"/>
              </w:rPr>
            </w:pPr>
          </w:p>
          <w:p w:rsidR="00F97C36" w:rsidRPr="000D3769" w:rsidRDefault="00F97C36" w:rsidP="00321186">
            <w:pPr>
              <w:rPr>
                <w:rFonts w:ascii="Calibri" w:hAnsi="Calibri"/>
                <w:i/>
                <w:iCs/>
                <w:sz w:val="24"/>
                <w:u w:val="single"/>
              </w:rPr>
            </w:pPr>
            <w:r w:rsidRPr="000D3769">
              <w:rPr>
                <w:rFonts w:ascii="Calibri" w:hAnsi="Calibri"/>
                <w:i/>
                <w:iCs/>
                <w:sz w:val="24"/>
                <w:u w:val="single"/>
              </w:rPr>
              <w:t xml:space="preserve">Q: </w:t>
            </w:r>
            <w:r>
              <w:rPr>
                <w:rFonts w:ascii="Calibri" w:hAnsi="Calibri"/>
                <w:i/>
                <w:iCs/>
                <w:sz w:val="24"/>
                <w:u w:val="single"/>
              </w:rPr>
              <w:t>How does the progress of EAL children compare with that of native English speakers?</w:t>
            </w:r>
            <w:r w:rsidRPr="000D3769">
              <w:rPr>
                <w:rFonts w:ascii="Calibri" w:hAnsi="Calibri"/>
                <w:i/>
                <w:iCs/>
                <w:sz w:val="24"/>
                <w:u w:val="single"/>
              </w:rPr>
              <w:t xml:space="preserve"> </w:t>
            </w:r>
          </w:p>
          <w:p w:rsidR="00F97C36" w:rsidRPr="006B4A86" w:rsidRDefault="00F97C36" w:rsidP="00321186">
            <w:pPr>
              <w:rPr>
                <w:rFonts w:ascii="Calibri" w:hAnsi="Calibri"/>
                <w:sz w:val="24"/>
              </w:rPr>
            </w:pPr>
            <w:r w:rsidRPr="006B4A86">
              <w:rPr>
                <w:rFonts w:ascii="Calibri" w:hAnsi="Calibri"/>
                <w:sz w:val="24"/>
              </w:rPr>
              <w:t>A: Often it is better than non-EAL children. For example</w:t>
            </w:r>
          </w:p>
          <w:p w:rsidR="00F97C36" w:rsidRPr="006B4A86" w:rsidRDefault="00F97C36" w:rsidP="00321186">
            <w:pPr>
              <w:rPr>
                <w:rFonts w:ascii="Calibri" w:hAnsi="Calibri"/>
                <w:sz w:val="24"/>
              </w:rPr>
            </w:pPr>
            <w:r w:rsidRPr="006B4A86">
              <w:rPr>
                <w:rFonts w:ascii="Calibri" w:hAnsi="Calibri"/>
                <w:sz w:val="24"/>
              </w:rPr>
              <w:t>Year 1- 6 Reading EAL 70% EXS or above 13% GD, Not EAL 54% EXS and 12</w:t>
            </w:r>
            <w:r>
              <w:rPr>
                <w:rFonts w:ascii="Calibri" w:hAnsi="Calibri"/>
                <w:sz w:val="24"/>
              </w:rPr>
              <w:t>%</w:t>
            </w:r>
            <w:r w:rsidRPr="006B4A86">
              <w:rPr>
                <w:rFonts w:ascii="Calibri" w:hAnsi="Calibri"/>
                <w:sz w:val="24"/>
              </w:rPr>
              <w:t xml:space="preserve"> GD. Writing is similar EAL 54% EXS and 6% above, Non EAL 45% EXS and 5% GD.</w:t>
            </w:r>
          </w:p>
          <w:p w:rsidR="00F97C36" w:rsidRPr="006B4A86" w:rsidRDefault="00F97C36" w:rsidP="00321186">
            <w:pPr>
              <w:rPr>
                <w:rFonts w:ascii="Calibri" w:hAnsi="Calibri"/>
                <w:sz w:val="24"/>
              </w:rPr>
            </w:pPr>
          </w:p>
          <w:p w:rsidR="00F97C36" w:rsidRPr="000D3769" w:rsidRDefault="00F97C36" w:rsidP="00321186">
            <w:pPr>
              <w:rPr>
                <w:rFonts w:ascii="Calibri" w:hAnsi="Calibri"/>
                <w:b/>
                <w:bCs/>
                <w:sz w:val="24"/>
                <w:u w:val="single"/>
              </w:rPr>
            </w:pPr>
            <w:r w:rsidRPr="000D3769">
              <w:rPr>
                <w:rFonts w:ascii="Calibri" w:hAnsi="Calibri"/>
                <w:b/>
                <w:bCs/>
                <w:sz w:val="24"/>
                <w:u w:val="single"/>
              </w:rPr>
              <w:t xml:space="preserve">More Able Children </w:t>
            </w:r>
          </w:p>
          <w:p w:rsidR="00F97C36" w:rsidRDefault="00F97C36" w:rsidP="00321186">
            <w:pPr>
              <w:rPr>
                <w:rFonts w:ascii="Calibri" w:hAnsi="Calibri"/>
                <w:i/>
                <w:iCs/>
                <w:sz w:val="24"/>
              </w:rPr>
            </w:pPr>
          </w:p>
          <w:p w:rsidR="00F97C36" w:rsidRPr="000D3769" w:rsidRDefault="00F97C36" w:rsidP="00321186">
            <w:pPr>
              <w:rPr>
                <w:rFonts w:ascii="Calibri" w:hAnsi="Calibri"/>
                <w:i/>
                <w:iCs/>
                <w:sz w:val="24"/>
                <w:u w:val="single"/>
              </w:rPr>
            </w:pPr>
            <w:r w:rsidRPr="000D3769">
              <w:rPr>
                <w:rFonts w:ascii="Calibri" w:hAnsi="Calibri"/>
                <w:i/>
                <w:iCs/>
                <w:sz w:val="24"/>
                <w:u w:val="single"/>
              </w:rPr>
              <w:t xml:space="preserve">Q: </w:t>
            </w:r>
            <w:r>
              <w:rPr>
                <w:rFonts w:ascii="Calibri" w:hAnsi="Calibri"/>
                <w:i/>
                <w:iCs/>
                <w:sz w:val="24"/>
                <w:u w:val="single"/>
              </w:rPr>
              <w:t xml:space="preserve">Given the high proportion (in the region of 50% in Ys 1, 2, and 3) of children with Speech, Language and Communication needs, are staff able to appropriately challenge </w:t>
            </w:r>
            <w:r w:rsidRPr="000D3769">
              <w:rPr>
                <w:rFonts w:ascii="Calibri" w:hAnsi="Calibri"/>
                <w:i/>
                <w:iCs/>
                <w:sz w:val="24"/>
                <w:u w:val="single"/>
              </w:rPr>
              <w:t xml:space="preserve">our </w:t>
            </w:r>
            <w:r w:rsidRPr="000D3769">
              <w:rPr>
                <w:rFonts w:ascii="Calibri" w:hAnsi="Calibri"/>
                <w:b/>
                <w:bCs/>
                <w:i/>
                <w:iCs/>
                <w:sz w:val="24"/>
                <w:u w:val="single"/>
              </w:rPr>
              <w:t>more able</w:t>
            </w:r>
            <w:r w:rsidRPr="000D3769">
              <w:rPr>
                <w:rFonts w:ascii="Calibri" w:hAnsi="Calibri"/>
                <w:i/>
                <w:iCs/>
                <w:sz w:val="24"/>
                <w:u w:val="single"/>
              </w:rPr>
              <w:t xml:space="preserve"> </w:t>
            </w:r>
            <w:r>
              <w:rPr>
                <w:rFonts w:ascii="Calibri" w:hAnsi="Calibri"/>
                <w:i/>
                <w:iCs/>
                <w:sz w:val="24"/>
                <w:u w:val="single"/>
              </w:rPr>
              <w:t>pupils</w:t>
            </w:r>
            <w:r w:rsidRPr="000D3769">
              <w:rPr>
                <w:rFonts w:ascii="Calibri" w:hAnsi="Calibri"/>
                <w:i/>
                <w:iCs/>
                <w:sz w:val="24"/>
                <w:u w:val="single"/>
              </w:rPr>
              <w:t>?</w:t>
            </w:r>
          </w:p>
          <w:p w:rsidR="00F97C36" w:rsidRPr="00D44BD9" w:rsidRDefault="00F97C36" w:rsidP="00321186">
            <w:pPr>
              <w:rPr>
                <w:rFonts w:ascii="Calibri" w:hAnsi="Calibri"/>
                <w:sz w:val="24"/>
              </w:rPr>
            </w:pPr>
            <w:r w:rsidRPr="0051372D">
              <w:rPr>
                <w:rFonts w:ascii="Calibri" w:hAnsi="Calibri"/>
                <w:sz w:val="24"/>
              </w:rPr>
              <w:t xml:space="preserve">A: </w:t>
            </w:r>
            <w:r>
              <w:rPr>
                <w:rFonts w:ascii="Calibri" w:hAnsi="Calibri"/>
                <w:sz w:val="24"/>
              </w:rPr>
              <w:t xml:space="preserve">We have worked extensively with Claire Gadsby to ensure adaptive teaching practice is in place across all classrooms. This ensures additional challenge is always available. Techniques such as ‘Challenge Scrolls’ or challenges hidden in envelopes mean our children are eager to seek out these challenges and complete them. </w:t>
            </w:r>
            <w:r w:rsidRPr="00D44BD9">
              <w:rPr>
                <w:rFonts w:ascii="Calibri" w:hAnsi="Calibri"/>
                <w:sz w:val="24"/>
              </w:rPr>
              <w:t xml:space="preserve">There is always a next step and enrichment </w:t>
            </w:r>
            <w:r>
              <w:rPr>
                <w:rFonts w:ascii="Calibri" w:hAnsi="Calibri"/>
                <w:sz w:val="24"/>
              </w:rPr>
              <w:t>further supports the challenge available.</w:t>
            </w:r>
          </w:p>
          <w:p w:rsidR="00F97C36" w:rsidRDefault="00F97C36" w:rsidP="00321186">
            <w:pPr>
              <w:rPr>
                <w:rFonts w:ascii="Calibri" w:hAnsi="Calibri"/>
                <w:i/>
                <w:iCs/>
                <w:sz w:val="24"/>
              </w:rPr>
            </w:pPr>
          </w:p>
          <w:p w:rsidR="00F97C36" w:rsidRPr="007B6F5D" w:rsidRDefault="00F97C36" w:rsidP="00321186">
            <w:pPr>
              <w:rPr>
                <w:rFonts w:ascii="Calibri" w:hAnsi="Calibri"/>
                <w:i/>
                <w:iCs/>
                <w:sz w:val="24"/>
              </w:rPr>
            </w:pPr>
          </w:p>
          <w:p w:rsidR="00F97C36" w:rsidRPr="000D3769" w:rsidRDefault="00F97C36" w:rsidP="00321186">
            <w:pPr>
              <w:rPr>
                <w:rFonts w:ascii="Calibri" w:hAnsi="Calibri"/>
                <w:b/>
                <w:bCs/>
                <w:sz w:val="24"/>
                <w:u w:val="single"/>
              </w:rPr>
            </w:pPr>
            <w:r w:rsidRPr="000D3769">
              <w:rPr>
                <w:rFonts w:ascii="Calibri" w:hAnsi="Calibri"/>
                <w:b/>
                <w:bCs/>
                <w:sz w:val="24"/>
                <w:u w:val="single"/>
              </w:rPr>
              <w:t xml:space="preserve">Racist Incidents </w:t>
            </w:r>
          </w:p>
          <w:p w:rsidR="00F97C36" w:rsidRDefault="00F97C36" w:rsidP="00321186">
            <w:pPr>
              <w:rPr>
                <w:rFonts w:ascii="Calibri" w:hAnsi="Calibri"/>
                <w:i/>
                <w:iCs/>
                <w:sz w:val="24"/>
              </w:rPr>
            </w:pPr>
          </w:p>
          <w:p w:rsidR="00F97C36" w:rsidRPr="000D3769" w:rsidRDefault="00F97C36" w:rsidP="00321186">
            <w:pPr>
              <w:rPr>
                <w:rFonts w:ascii="Calibri" w:hAnsi="Calibri"/>
                <w:i/>
                <w:iCs/>
                <w:sz w:val="24"/>
                <w:u w:val="single"/>
              </w:rPr>
            </w:pPr>
            <w:r w:rsidRPr="000D3769">
              <w:rPr>
                <w:rFonts w:ascii="Calibri" w:hAnsi="Calibri"/>
                <w:i/>
                <w:iCs/>
                <w:sz w:val="24"/>
                <w:u w:val="single"/>
              </w:rPr>
              <w:t xml:space="preserve">Q: We have a </w:t>
            </w:r>
            <w:r w:rsidRPr="000D3769">
              <w:rPr>
                <w:rFonts w:ascii="Calibri" w:hAnsi="Calibri"/>
                <w:b/>
                <w:bCs/>
                <w:i/>
                <w:iCs/>
                <w:sz w:val="24"/>
                <w:u w:val="single"/>
              </w:rPr>
              <w:t>high number (21). Is this concerning</w:t>
            </w:r>
            <w:r w:rsidRPr="000D3769">
              <w:rPr>
                <w:rFonts w:ascii="Calibri" w:hAnsi="Calibri"/>
                <w:i/>
                <w:iCs/>
                <w:sz w:val="24"/>
                <w:u w:val="single"/>
              </w:rPr>
              <w:t xml:space="preserve">? </w:t>
            </w:r>
          </w:p>
          <w:p w:rsidR="00F97C36" w:rsidRDefault="00F97C36" w:rsidP="00321186">
            <w:pPr>
              <w:rPr>
                <w:rFonts w:ascii="Calibri" w:hAnsi="Calibri"/>
                <w:i/>
                <w:iCs/>
                <w:sz w:val="24"/>
                <w:u w:val="single"/>
              </w:rPr>
            </w:pPr>
            <w:r w:rsidRPr="0051372D">
              <w:rPr>
                <w:rFonts w:ascii="Calibri" w:hAnsi="Calibri"/>
                <w:sz w:val="24"/>
              </w:rPr>
              <w:t>A: There are a couple of repeat offenders in that number</w:t>
            </w:r>
            <w:r>
              <w:rPr>
                <w:rFonts w:ascii="Calibri" w:hAnsi="Calibri"/>
                <w:sz w:val="24"/>
              </w:rPr>
              <w:t xml:space="preserve"> but not many, showing that the follow-up work with these children generally ensures a better understanding of why we do not use such language</w:t>
            </w:r>
            <w:r w:rsidRPr="0051372D">
              <w:rPr>
                <w:rFonts w:ascii="Calibri" w:hAnsi="Calibri"/>
                <w:sz w:val="24"/>
              </w:rPr>
              <w:t>. Some of the incidents are related to global events. We do have a low threshold of the criteria for these incidents</w:t>
            </w:r>
            <w:r>
              <w:rPr>
                <w:rFonts w:ascii="Calibri" w:hAnsi="Calibri"/>
                <w:sz w:val="24"/>
              </w:rPr>
              <w:t>, even if a comment is not directed at a particular individual for example a general derogatory comment about Jews, it would be logged as a discriminatory incident</w:t>
            </w:r>
            <w:r w:rsidRPr="0051372D">
              <w:rPr>
                <w:rFonts w:ascii="Calibri" w:hAnsi="Calibri"/>
                <w:sz w:val="24"/>
              </w:rPr>
              <w:t>. Overall</w:t>
            </w:r>
            <w:r>
              <w:rPr>
                <w:rFonts w:ascii="Calibri" w:hAnsi="Calibri"/>
                <w:sz w:val="24"/>
              </w:rPr>
              <w:t>,</w:t>
            </w:r>
            <w:r w:rsidRPr="0051372D">
              <w:rPr>
                <w:rFonts w:ascii="Calibri" w:hAnsi="Calibri"/>
                <w:sz w:val="24"/>
              </w:rPr>
              <w:t xml:space="preserve"> there are no patterns in any ethnic group. </w:t>
            </w:r>
            <w:r>
              <w:rPr>
                <w:rFonts w:ascii="Calibri" w:hAnsi="Calibri"/>
                <w:sz w:val="24"/>
              </w:rPr>
              <w:t>Our PSHE curriculum is adapted if necessary to address any concerns we may have with a particular year group or class</w:t>
            </w:r>
            <w:r w:rsidRPr="000D3769">
              <w:rPr>
                <w:rFonts w:ascii="Calibri" w:hAnsi="Calibri"/>
                <w:i/>
                <w:iCs/>
                <w:sz w:val="24"/>
                <w:u w:val="single"/>
              </w:rPr>
              <w:t xml:space="preserve">. </w:t>
            </w:r>
          </w:p>
          <w:p w:rsidR="00F97C36" w:rsidRDefault="00F97C36" w:rsidP="00321186">
            <w:pPr>
              <w:rPr>
                <w:rFonts w:ascii="Calibri" w:hAnsi="Calibri"/>
                <w:i/>
                <w:iCs/>
                <w:sz w:val="24"/>
                <w:u w:val="single"/>
              </w:rPr>
            </w:pPr>
          </w:p>
          <w:p w:rsidR="00F97C36" w:rsidRPr="000D3769" w:rsidRDefault="00F97C36" w:rsidP="0051372D">
            <w:pPr>
              <w:rPr>
                <w:rFonts w:ascii="Calibri" w:hAnsi="Calibri"/>
                <w:i/>
                <w:iCs/>
                <w:sz w:val="24"/>
                <w:u w:val="single"/>
              </w:rPr>
            </w:pPr>
            <w:r w:rsidRPr="000D3769">
              <w:rPr>
                <w:rFonts w:ascii="Calibri" w:hAnsi="Calibri"/>
                <w:i/>
                <w:iCs/>
                <w:sz w:val="24"/>
                <w:u w:val="single"/>
              </w:rPr>
              <w:t xml:space="preserve">Q: </w:t>
            </w:r>
            <w:r>
              <w:rPr>
                <w:rFonts w:ascii="Calibri" w:hAnsi="Calibri"/>
                <w:i/>
                <w:iCs/>
                <w:sz w:val="24"/>
                <w:u w:val="single"/>
              </w:rPr>
              <w:t>Have any of these incidents crossed the line into bullying</w:t>
            </w:r>
            <w:r w:rsidRPr="000D3769">
              <w:rPr>
                <w:rFonts w:ascii="Calibri" w:hAnsi="Calibri"/>
                <w:i/>
                <w:iCs/>
                <w:sz w:val="24"/>
                <w:u w:val="single"/>
              </w:rPr>
              <w:t xml:space="preserve">? </w:t>
            </w:r>
          </w:p>
          <w:p w:rsidR="00F97C36" w:rsidRPr="000D3769" w:rsidRDefault="00F97C36" w:rsidP="0051372D">
            <w:pPr>
              <w:rPr>
                <w:rFonts w:ascii="Calibri" w:hAnsi="Calibri"/>
                <w:i/>
                <w:iCs/>
                <w:sz w:val="24"/>
                <w:u w:val="single"/>
              </w:rPr>
            </w:pPr>
            <w:r w:rsidRPr="0051372D">
              <w:rPr>
                <w:rFonts w:ascii="Calibri" w:hAnsi="Calibri"/>
                <w:sz w:val="24"/>
              </w:rPr>
              <w:t xml:space="preserve">A: </w:t>
            </w:r>
            <w:r>
              <w:rPr>
                <w:rFonts w:ascii="Calibri" w:hAnsi="Calibri"/>
                <w:sz w:val="24"/>
              </w:rPr>
              <w:t>No. Its largely name calling and use of inappropriate words, and not repeatedly towards any child or group of children.</w:t>
            </w:r>
          </w:p>
          <w:p w:rsidR="00F97C36" w:rsidRDefault="00F97C36" w:rsidP="00321186">
            <w:pPr>
              <w:rPr>
                <w:rFonts w:ascii="Calibri" w:hAnsi="Calibri"/>
                <w:i/>
                <w:iCs/>
                <w:sz w:val="24"/>
              </w:rPr>
            </w:pPr>
          </w:p>
          <w:p w:rsidR="00F97C36" w:rsidRDefault="00F97C36" w:rsidP="00321186">
            <w:pPr>
              <w:rPr>
                <w:rFonts w:ascii="Calibri" w:hAnsi="Calibri"/>
                <w:i/>
                <w:iCs/>
                <w:sz w:val="24"/>
              </w:rPr>
            </w:pPr>
          </w:p>
          <w:p w:rsidR="00F97C36" w:rsidRPr="000D3769" w:rsidRDefault="00F97C36" w:rsidP="00321186">
            <w:pPr>
              <w:rPr>
                <w:rFonts w:ascii="Calibri" w:hAnsi="Calibri"/>
                <w:b/>
                <w:bCs/>
                <w:sz w:val="24"/>
                <w:u w:val="single"/>
              </w:rPr>
            </w:pPr>
            <w:r w:rsidRPr="000D3769">
              <w:rPr>
                <w:rFonts w:ascii="Calibri" w:hAnsi="Calibri"/>
                <w:b/>
                <w:bCs/>
                <w:sz w:val="24"/>
                <w:u w:val="single"/>
              </w:rPr>
              <w:t xml:space="preserve">Behaviour </w:t>
            </w:r>
          </w:p>
          <w:p w:rsidR="00F97C36" w:rsidRDefault="00F97C36" w:rsidP="00321186">
            <w:pPr>
              <w:rPr>
                <w:rFonts w:ascii="Calibri" w:hAnsi="Calibri"/>
                <w:i/>
                <w:iCs/>
                <w:sz w:val="24"/>
              </w:rPr>
            </w:pPr>
          </w:p>
          <w:p w:rsidR="00F97C36" w:rsidRDefault="00F97C36" w:rsidP="00BC7A32">
            <w:pPr>
              <w:rPr>
                <w:rFonts w:ascii="Calibri" w:hAnsi="Calibri"/>
                <w:i/>
                <w:iCs/>
                <w:sz w:val="24"/>
                <w:u w:val="single"/>
              </w:rPr>
            </w:pPr>
            <w:r>
              <w:rPr>
                <w:rFonts w:ascii="Calibri" w:hAnsi="Calibri"/>
                <w:i/>
                <w:iCs/>
                <w:sz w:val="24"/>
                <w:u w:val="single"/>
              </w:rPr>
              <w:t>Q. Are there any known internecine tensions in the community which are affecting behaviour in school?</w:t>
            </w:r>
          </w:p>
          <w:p w:rsidR="00F97C36" w:rsidRPr="003B0C49" w:rsidRDefault="00F97C36" w:rsidP="00BC7A32">
            <w:pPr>
              <w:rPr>
                <w:rFonts w:ascii="Calibri" w:hAnsi="Calibri"/>
                <w:sz w:val="24"/>
              </w:rPr>
            </w:pPr>
            <w:r>
              <w:rPr>
                <w:rFonts w:ascii="Calibri" w:hAnsi="Calibri"/>
                <w:sz w:val="24"/>
              </w:rPr>
              <w:t>A. Not to our knowledge</w:t>
            </w:r>
          </w:p>
          <w:p w:rsidR="00F97C36" w:rsidRPr="006F3C29" w:rsidRDefault="00F97C36" w:rsidP="00321186">
            <w:pPr>
              <w:rPr>
                <w:rFonts w:ascii="Calibri" w:hAnsi="Calibri"/>
                <w:i/>
                <w:iCs/>
                <w:sz w:val="24"/>
              </w:rPr>
            </w:pPr>
          </w:p>
          <w:p w:rsidR="00F97C36" w:rsidRDefault="00F97C36" w:rsidP="00321186">
            <w:pPr>
              <w:rPr>
                <w:rFonts w:ascii="Calibri" w:hAnsi="Calibri"/>
                <w:i/>
                <w:iCs/>
                <w:sz w:val="24"/>
                <w:u w:val="single"/>
              </w:rPr>
            </w:pPr>
            <w:r>
              <w:rPr>
                <w:rFonts w:ascii="Calibri" w:hAnsi="Calibri"/>
                <w:i/>
                <w:iCs/>
                <w:sz w:val="24"/>
                <w:u w:val="single"/>
              </w:rPr>
              <w:t xml:space="preserve">Q: What were the  </w:t>
            </w:r>
            <w:r w:rsidRPr="000D3769">
              <w:rPr>
                <w:rFonts w:ascii="Calibri" w:hAnsi="Calibri"/>
                <w:b/>
                <w:bCs/>
                <w:i/>
                <w:iCs/>
                <w:sz w:val="24"/>
                <w:u w:val="single"/>
              </w:rPr>
              <w:t>exclusions/suspensions</w:t>
            </w:r>
            <w:r>
              <w:rPr>
                <w:rFonts w:ascii="Calibri" w:hAnsi="Calibri"/>
                <w:b/>
                <w:bCs/>
                <w:i/>
                <w:iCs/>
                <w:sz w:val="24"/>
                <w:u w:val="single"/>
              </w:rPr>
              <w:t xml:space="preserve"> </w:t>
            </w:r>
            <w:r w:rsidRPr="008138CE">
              <w:rPr>
                <w:rFonts w:ascii="Calibri" w:hAnsi="Calibri"/>
                <w:i/>
                <w:iCs/>
                <w:sz w:val="24"/>
                <w:u w:val="single"/>
              </w:rPr>
              <w:t>for?</w:t>
            </w:r>
            <w:r>
              <w:rPr>
                <w:rFonts w:ascii="Calibri" w:hAnsi="Calibri"/>
                <w:i/>
                <w:iCs/>
                <w:sz w:val="24"/>
                <w:u w:val="single"/>
              </w:rPr>
              <w:t xml:space="preserve"> </w:t>
            </w:r>
          </w:p>
          <w:p w:rsidR="00F97C36" w:rsidRDefault="00F97C36" w:rsidP="00321186">
            <w:pPr>
              <w:rPr>
                <w:rFonts w:ascii="Calibri" w:hAnsi="Calibri"/>
                <w:i/>
                <w:iCs/>
                <w:sz w:val="24"/>
                <w:u w:val="single"/>
              </w:rPr>
            </w:pPr>
            <w:r w:rsidRPr="0051372D">
              <w:rPr>
                <w:rFonts w:ascii="Calibri" w:hAnsi="Calibri"/>
                <w:sz w:val="24"/>
              </w:rPr>
              <w:t xml:space="preserve">A: They </w:t>
            </w:r>
            <w:r>
              <w:rPr>
                <w:rFonts w:ascii="Calibri" w:hAnsi="Calibri"/>
                <w:sz w:val="24"/>
              </w:rPr>
              <w:t>were</w:t>
            </w:r>
            <w:r w:rsidRPr="0051372D">
              <w:rPr>
                <w:rFonts w:ascii="Calibri" w:hAnsi="Calibri"/>
                <w:sz w:val="24"/>
              </w:rPr>
              <w:t xml:space="preserve"> for behaviour issues. There is a mixture of SEN and non SEN. We also had a PX case</w:t>
            </w:r>
            <w:r>
              <w:rPr>
                <w:rFonts w:ascii="Calibri" w:hAnsi="Calibri"/>
                <w:i/>
                <w:iCs/>
                <w:sz w:val="24"/>
                <w:u w:val="single"/>
              </w:rPr>
              <w:t xml:space="preserve">. </w:t>
            </w:r>
          </w:p>
          <w:p w:rsidR="00F97C36" w:rsidRDefault="00F97C36" w:rsidP="00321186">
            <w:pPr>
              <w:rPr>
                <w:rFonts w:ascii="Calibri" w:hAnsi="Calibri"/>
                <w:i/>
                <w:iCs/>
                <w:sz w:val="24"/>
                <w:u w:val="single"/>
              </w:rPr>
            </w:pPr>
          </w:p>
          <w:p w:rsidR="00F97C36" w:rsidRDefault="00F97C36" w:rsidP="00321186">
            <w:pPr>
              <w:rPr>
                <w:rFonts w:ascii="Calibri" w:hAnsi="Calibri"/>
                <w:i/>
                <w:iCs/>
                <w:sz w:val="24"/>
                <w:u w:val="single"/>
              </w:rPr>
            </w:pPr>
            <w:r>
              <w:rPr>
                <w:rFonts w:ascii="Calibri" w:hAnsi="Calibri"/>
                <w:i/>
                <w:iCs/>
                <w:sz w:val="24"/>
                <w:u w:val="single"/>
              </w:rPr>
              <w:t xml:space="preserve">Governors involved with the PX panel made strong positive comments on the conduct of M Hickey an L Virgo, the members of staff principally involved.  </w:t>
            </w:r>
          </w:p>
          <w:p w:rsidR="00F97C36" w:rsidRDefault="00F97C36" w:rsidP="00321186">
            <w:pPr>
              <w:rPr>
                <w:rFonts w:ascii="Calibri" w:hAnsi="Calibri"/>
                <w:i/>
                <w:iCs/>
                <w:sz w:val="24"/>
                <w:u w:val="single"/>
              </w:rPr>
            </w:pPr>
          </w:p>
          <w:p w:rsidR="00F97C36" w:rsidRDefault="00F97C36" w:rsidP="00321186">
            <w:pPr>
              <w:rPr>
                <w:rFonts w:ascii="Calibri" w:hAnsi="Calibri"/>
                <w:sz w:val="24"/>
              </w:rPr>
            </w:pPr>
            <w:r>
              <w:rPr>
                <w:rFonts w:ascii="Calibri" w:hAnsi="Calibri"/>
                <w:sz w:val="24"/>
              </w:rPr>
              <w:t xml:space="preserve">Reintegration meetings are held on return, behaviour plans are reviewed and amended. We will also liaise with The PRU and re-integration team if needed. </w:t>
            </w:r>
          </w:p>
          <w:p w:rsidR="00F97C36" w:rsidRDefault="00F97C36" w:rsidP="00321186">
            <w:pPr>
              <w:rPr>
                <w:rFonts w:ascii="Calibri" w:hAnsi="Calibri"/>
                <w:sz w:val="24"/>
              </w:rPr>
            </w:pPr>
          </w:p>
          <w:p w:rsidR="00F97C36" w:rsidRDefault="00F97C36" w:rsidP="00321186">
            <w:pPr>
              <w:rPr>
                <w:rFonts w:ascii="Calibri" w:hAnsi="Calibri"/>
                <w:sz w:val="24"/>
              </w:rPr>
            </w:pPr>
            <w:r>
              <w:rPr>
                <w:rFonts w:ascii="Calibri" w:hAnsi="Calibri"/>
                <w:sz w:val="24"/>
              </w:rPr>
              <w:t>The Head was thanked for the thorough HT Report and for her responses to the questions posed.</w:t>
            </w:r>
          </w:p>
          <w:p w:rsidR="00F97C36" w:rsidRDefault="00F97C36" w:rsidP="00321186">
            <w:pPr>
              <w:rPr>
                <w:rFonts w:ascii="Calibri" w:hAnsi="Calibri"/>
                <w:i/>
                <w:iCs/>
                <w:sz w:val="24"/>
              </w:rPr>
            </w:pPr>
          </w:p>
          <w:p w:rsidR="00F97C36" w:rsidRPr="00EC1E44" w:rsidRDefault="00F97C36" w:rsidP="00321186">
            <w:pPr>
              <w:rPr>
                <w:rFonts w:ascii="Calibri" w:hAnsi="Calibri"/>
                <w:b/>
                <w:bCs/>
                <w:sz w:val="24"/>
              </w:rPr>
            </w:pPr>
            <w:r>
              <w:rPr>
                <w:rFonts w:ascii="Calibri" w:hAnsi="Calibri"/>
                <w:b/>
                <w:bCs/>
                <w:sz w:val="24"/>
              </w:rPr>
              <w:t xml:space="preserve">POST </w:t>
            </w:r>
            <w:r w:rsidRPr="00EC1E44">
              <w:rPr>
                <w:rFonts w:ascii="Calibri" w:hAnsi="Calibri"/>
                <w:b/>
                <w:bCs/>
                <w:sz w:val="24"/>
              </w:rPr>
              <w:t xml:space="preserve">OFSTED INSPECTION </w:t>
            </w:r>
            <w:r>
              <w:rPr>
                <w:rFonts w:ascii="Calibri" w:hAnsi="Calibri"/>
                <w:b/>
                <w:bCs/>
                <w:sz w:val="24"/>
              </w:rPr>
              <w:t xml:space="preserve">– GOVERNRS’ </w:t>
            </w:r>
            <w:r w:rsidRPr="00EC1E44">
              <w:rPr>
                <w:rFonts w:ascii="Calibri" w:hAnsi="Calibri"/>
                <w:b/>
                <w:bCs/>
                <w:sz w:val="24"/>
              </w:rPr>
              <w:t xml:space="preserve">ACTIONS </w:t>
            </w:r>
          </w:p>
          <w:p w:rsidR="00F97C36" w:rsidRDefault="00F97C36" w:rsidP="00321186">
            <w:pPr>
              <w:rPr>
                <w:rFonts w:ascii="Calibri" w:hAnsi="Calibri"/>
                <w:sz w:val="24"/>
              </w:rPr>
            </w:pPr>
          </w:p>
          <w:p w:rsidR="00F97C36" w:rsidRDefault="00F97C36" w:rsidP="00321186">
            <w:pPr>
              <w:rPr>
                <w:rFonts w:ascii="Calibri" w:hAnsi="Calibri"/>
                <w:sz w:val="24"/>
              </w:rPr>
            </w:pPr>
            <w:r>
              <w:rPr>
                <w:rFonts w:ascii="Calibri" w:hAnsi="Calibri"/>
                <w:sz w:val="24"/>
              </w:rPr>
              <w:t>The vice-chair reviewed the Governors’ post OFSTED plan and commented:</w:t>
            </w:r>
          </w:p>
          <w:p w:rsidR="00F97C36" w:rsidRDefault="00F97C36" w:rsidP="00321186">
            <w:pPr>
              <w:rPr>
                <w:rFonts w:ascii="Calibri" w:hAnsi="Calibri"/>
                <w:sz w:val="24"/>
              </w:rPr>
            </w:pPr>
          </w:p>
          <w:p w:rsidR="00F97C36" w:rsidRPr="00B31646" w:rsidRDefault="00F97C36" w:rsidP="00321186">
            <w:pPr>
              <w:rPr>
                <w:rFonts w:ascii="Calibri" w:hAnsi="Calibri"/>
                <w:i/>
                <w:iCs/>
                <w:sz w:val="24"/>
                <w:u w:val="single"/>
              </w:rPr>
            </w:pPr>
            <w:r w:rsidRPr="00B31646">
              <w:rPr>
                <w:rFonts w:ascii="Calibri" w:hAnsi="Calibri"/>
                <w:i/>
                <w:iCs/>
                <w:sz w:val="24"/>
                <w:u w:val="single"/>
              </w:rPr>
              <w:t xml:space="preserve">The </w:t>
            </w:r>
            <w:r>
              <w:rPr>
                <w:rFonts w:ascii="Calibri" w:hAnsi="Calibri"/>
                <w:i/>
                <w:iCs/>
                <w:sz w:val="24"/>
                <w:u w:val="single"/>
              </w:rPr>
              <w:t>s</w:t>
            </w:r>
            <w:r w:rsidRPr="00B31646">
              <w:rPr>
                <w:rFonts w:ascii="Calibri" w:hAnsi="Calibri"/>
                <w:i/>
                <w:iCs/>
                <w:sz w:val="24"/>
                <w:u w:val="single"/>
              </w:rPr>
              <w:t>chool</w:t>
            </w:r>
            <w:r>
              <w:rPr>
                <w:rFonts w:ascii="Calibri" w:hAnsi="Calibri"/>
                <w:i/>
                <w:iCs/>
                <w:sz w:val="24"/>
                <w:u w:val="single"/>
              </w:rPr>
              <w:t xml:space="preserve"> staff</w:t>
            </w:r>
            <w:r w:rsidRPr="00B31646">
              <w:rPr>
                <w:rFonts w:ascii="Calibri" w:hAnsi="Calibri"/>
                <w:i/>
                <w:iCs/>
                <w:sz w:val="24"/>
                <w:u w:val="single"/>
              </w:rPr>
              <w:t xml:space="preserve"> are pro</w:t>
            </w:r>
            <w:r>
              <w:rPr>
                <w:rFonts w:ascii="Calibri" w:hAnsi="Calibri"/>
                <w:i/>
                <w:iCs/>
                <w:sz w:val="24"/>
                <w:u w:val="single"/>
              </w:rPr>
              <w:t>-</w:t>
            </w:r>
            <w:r w:rsidRPr="00B31646">
              <w:rPr>
                <w:rFonts w:ascii="Calibri" w:hAnsi="Calibri"/>
                <w:i/>
                <w:iCs/>
                <w:sz w:val="24"/>
                <w:u w:val="single"/>
              </w:rPr>
              <w:t xml:space="preserve">actively working through the actions from the Ofsted Inspection. We have addressed </w:t>
            </w:r>
            <w:r>
              <w:rPr>
                <w:rFonts w:ascii="Calibri" w:hAnsi="Calibri"/>
                <w:i/>
                <w:iCs/>
                <w:sz w:val="24"/>
                <w:u w:val="single"/>
              </w:rPr>
              <w:t>many</w:t>
            </w:r>
            <w:r w:rsidRPr="00B31646">
              <w:rPr>
                <w:rFonts w:ascii="Calibri" w:hAnsi="Calibri"/>
                <w:i/>
                <w:iCs/>
                <w:sz w:val="24"/>
                <w:u w:val="single"/>
              </w:rPr>
              <w:t xml:space="preserve"> of the issues around phonics</w:t>
            </w:r>
            <w:r>
              <w:rPr>
                <w:rFonts w:ascii="Calibri" w:hAnsi="Calibri"/>
                <w:i/>
                <w:iCs/>
                <w:sz w:val="24"/>
                <w:u w:val="single"/>
              </w:rPr>
              <w:t xml:space="preserve"> through support from White Knights English Hub and training</w:t>
            </w:r>
            <w:r w:rsidRPr="00B31646">
              <w:rPr>
                <w:rFonts w:ascii="Calibri" w:hAnsi="Calibri"/>
                <w:i/>
                <w:iCs/>
                <w:sz w:val="24"/>
                <w:u w:val="single"/>
              </w:rPr>
              <w:t xml:space="preserve">. Systems are in place </w:t>
            </w:r>
            <w:r>
              <w:rPr>
                <w:rFonts w:ascii="Calibri" w:hAnsi="Calibri"/>
                <w:i/>
                <w:iCs/>
                <w:sz w:val="24"/>
                <w:u w:val="single"/>
              </w:rPr>
              <w:t>to ensure greater fidelity to the RWI scheme. Lead staff</w:t>
            </w:r>
            <w:r w:rsidRPr="00B31646">
              <w:rPr>
                <w:rFonts w:ascii="Calibri" w:hAnsi="Calibri"/>
                <w:i/>
                <w:iCs/>
                <w:sz w:val="24"/>
                <w:u w:val="single"/>
              </w:rPr>
              <w:t xml:space="preserve"> </w:t>
            </w:r>
            <w:r>
              <w:rPr>
                <w:rFonts w:ascii="Calibri" w:hAnsi="Calibri"/>
                <w:i/>
                <w:iCs/>
                <w:sz w:val="24"/>
                <w:u w:val="single"/>
              </w:rPr>
              <w:t>have attended additional training to support them</w:t>
            </w:r>
            <w:r w:rsidRPr="00B31646">
              <w:rPr>
                <w:rFonts w:ascii="Calibri" w:hAnsi="Calibri"/>
                <w:i/>
                <w:iCs/>
                <w:sz w:val="24"/>
                <w:u w:val="single"/>
              </w:rPr>
              <w:t xml:space="preserve"> to be rigorous with their monitoring and observation. </w:t>
            </w:r>
          </w:p>
          <w:p w:rsidR="00F97C36" w:rsidRPr="00B31646" w:rsidRDefault="00F97C36" w:rsidP="00321186">
            <w:pPr>
              <w:rPr>
                <w:rFonts w:ascii="Calibri" w:hAnsi="Calibri"/>
                <w:i/>
                <w:iCs/>
                <w:sz w:val="24"/>
                <w:u w:val="single"/>
              </w:rPr>
            </w:pPr>
          </w:p>
          <w:p w:rsidR="00F97C36" w:rsidRPr="00B31646" w:rsidRDefault="00F97C36" w:rsidP="00321186">
            <w:pPr>
              <w:rPr>
                <w:rFonts w:ascii="Calibri" w:hAnsi="Calibri"/>
                <w:i/>
                <w:iCs/>
                <w:sz w:val="24"/>
                <w:u w:val="single"/>
              </w:rPr>
            </w:pPr>
            <w:r w:rsidRPr="00B31646">
              <w:rPr>
                <w:rFonts w:ascii="Calibri" w:hAnsi="Calibri"/>
                <w:i/>
                <w:iCs/>
                <w:sz w:val="24"/>
                <w:u w:val="single"/>
              </w:rPr>
              <w:t xml:space="preserve">We are also proactive with our work with the Maths Hub. We have a new Maths Leader in place. </w:t>
            </w:r>
            <w:r>
              <w:rPr>
                <w:rFonts w:ascii="Calibri" w:hAnsi="Calibri"/>
                <w:i/>
                <w:iCs/>
                <w:sz w:val="24"/>
                <w:u w:val="single"/>
              </w:rPr>
              <w:t>Staff</w:t>
            </w:r>
            <w:r w:rsidRPr="00B31646">
              <w:rPr>
                <w:rFonts w:ascii="Calibri" w:hAnsi="Calibri"/>
                <w:i/>
                <w:iCs/>
                <w:sz w:val="24"/>
                <w:u w:val="single"/>
              </w:rPr>
              <w:t xml:space="preserve"> have visited other schools</w:t>
            </w:r>
            <w:r>
              <w:rPr>
                <w:rFonts w:ascii="Calibri" w:hAnsi="Calibri"/>
                <w:i/>
                <w:iCs/>
                <w:sz w:val="24"/>
                <w:u w:val="single"/>
              </w:rPr>
              <w:t xml:space="preserve"> and attended online training every few weeks</w:t>
            </w:r>
            <w:r w:rsidRPr="00B31646">
              <w:rPr>
                <w:rFonts w:ascii="Calibri" w:hAnsi="Calibri"/>
                <w:i/>
                <w:iCs/>
                <w:sz w:val="24"/>
                <w:u w:val="single"/>
              </w:rPr>
              <w:t xml:space="preserve">. We are seeing better </w:t>
            </w:r>
            <w:r>
              <w:rPr>
                <w:rFonts w:ascii="Calibri" w:hAnsi="Calibri"/>
                <w:i/>
                <w:iCs/>
                <w:sz w:val="24"/>
                <w:u w:val="single"/>
              </w:rPr>
              <w:t>outcomes for pupils and this is being supported by data.</w:t>
            </w:r>
            <w:r w:rsidRPr="00B31646">
              <w:rPr>
                <w:rFonts w:ascii="Calibri" w:hAnsi="Calibri"/>
                <w:i/>
                <w:iCs/>
                <w:sz w:val="24"/>
                <w:u w:val="single"/>
              </w:rPr>
              <w:t xml:space="preserve"> </w:t>
            </w:r>
          </w:p>
          <w:p w:rsidR="00F97C36" w:rsidRPr="00B31646" w:rsidRDefault="00F97C36" w:rsidP="00321186">
            <w:pPr>
              <w:rPr>
                <w:rFonts w:ascii="Calibri" w:hAnsi="Calibri"/>
                <w:i/>
                <w:iCs/>
                <w:sz w:val="24"/>
                <w:u w:val="single"/>
              </w:rPr>
            </w:pPr>
          </w:p>
          <w:p w:rsidR="00F97C36" w:rsidRPr="00B31646" w:rsidRDefault="00F97C36" w:rsidP="00321186">
            <w:pPr>
              <w:rPr>
                <w:rFonts w:ascii="Calibri" w:hAnsi="Calibri"/>
                <w:i/>
                <w:iCs/>
                <w:sz w:val="24"/>
                <w:u w:val="single"/>
              </w:rPr>
            </w:pPr>
            <w:r w:rsidRPr="00B31646">
              <w:rPr>
                <w:rFonts w:ascii="Calibri" w:hAnsi="Calibri"/>
                <w:i/>
                <w:iCs/>
                <w:sz w:val="24"/>
                <w:u w:val="single"/>
              </w:rPr>
              <w:t>We have restructured our leadership team</w:t>
            </w:r>
            <w:r>
              <w:rPr>
                <w:rFonts w:ascii="Calibri" w:hAnsi="Calibri"/>
                <w:i/>
                <w:iCs/>
                <w:sz w:val="24"/>
                <w:u w:val="single"/>
              </w:rPr>
              <w:t xml:space="preserve"> and streamlined it creating opportunities for staff career progression</w:t>
            </w:r>
            <w:r w:rsidRPr="00B31646">
              <w:rPr>
                <w:rFonts w:ascii="Calibri" w:hAnsi="Calibri"/>
                <w:i/>
                <w:iCs/>
                <w:sz w:val="24"/>
                <w:u w:val="single"/>
              </w:rPr>
              <w:t xml:space="preserve"> </w:t>
            </w:r>
            <w:r>
              <w:rPr>
                <w:rFonts w:ascii="Calibri" w:hAnsi="Calibri"/>
                <w:i/>
                <w:iCs/>
                <w:sz w:val="24"/>
                <w:u w:val="single"/>
              </w:rPr>
              <w:t>and supporting retention</w:t>
            </w:r>
          </w:p>
          <w:p w:rsidR="00F97C36" w:rsidRPr="00B31646" w:rsidRDefault="00F97C36" w:rsidP="00321186">
            <w:pPr>
              <w:rPr>
                <w:rFonts w:ascii="Calibri" w:hAnsi="Calibri"/>
                <w:i/>
                <w:iCs/>
                <w:sz w:val="24"/>
                <w:u w:val="single"/>
              </w:rPr>
            </w:pPr>
          </w:p>
          <w:p w:rsidR="00F97C36" w:rsidRPr="00B31646" w:rsidRDefault="00F97C36" w:rsidP="00321186">
            <w:pPr>
              <w:rPr>
                <w:rFonts w:ascii="Calibri" w:hAnsi="Calibri"/>
                <w:i/>
                <w:iCs/>
                <w:sz w:val="24"/>
                <w:u w:val="single"/>
              </w:rPr>
            </w:pPr>
            <w:r w:rsidRPr="00B31646">
              <w:rPr>
                <w:rFonts w:ascii="Calibri" w:hAnsi="Calibri"/>
                <w:i/>
                <w:iCs/>
                <w:sz w:val="24"/>
                <w:u w:val="single"/>
              </w:rPr>
              <w:t xml:space="preserve">Our Wellbeing strategy is also highly effective. </w:t>
            </w:r>
          </w:p>
          <w:p w:rsidR="00F97C36" w:rsidRPr="00B31646" w:rsidRDefault="00F97C36" w:rsidP="00321186">
            <w:pPr>
              <w:rPr>
                <w:rFonts w:ascii="Calibri" w:hAnsi="Calibri"/>
                <w:i/>
                <w:iCs/>
                <w:sz w:val="24"/>
                <w:u w:val="single"/>
              </w:rPr>
            </w:pPr>
          </w:p>
          <w:p w:rsidR="00F97C36" w:rsidRPr="00B31646" w:rsidRDefault="00F97C36" w:rsidP="00321186">
            <w:pPr>
              <w:rPr>
                <w:rFonts w:ascii="Calibri" w:hAnsi="Calibri"/>
                <w:i/>
                <w:iCs/>
                <w:sz w:val="24"/>
                <w:u w:val="single"/>
              </w:rPr>
            </w:pPr>
            <w:r w:rsidRPr="00B31646">
              <w:rPr>
                <w:rFonts w:ascii="Calibri" w:hAnsi="Calibri"/>
                <w:i/>
                <w:iCs/>
                <w:sz w:val="24"/>
                <w:u w:val="single"/>
              </w:rPr>
              <w:t xml:space="preserve">Governors continue our drive for effective challenge and accountability. Training has been completed. It is good to see the high number of governor questions and challenge tonight. There is robust challenge evidenced in the minutes. A planned schedule of governor visits is also in place. </w:t>
            </w:r>
          </w:p>
          <w:p w:rsidR="00F97C36" w:rsidRPr="00B31646" w:rsidRDefault="00F97C36" w:rsidP="00321186">
            <w:pPr>
              <w:rPr>
                <w:rFonts w:ascii="Calibri" w:hAnsi="Calibri"/>
                <w:i/>
                <w:iCs/>
                <w:sz w:val="24"/>
                <w:u w:val="single"/>
              </w:rPr>
            </w:pPr>
          </w:p>
          <w:p w:rsidR="00F97C36" w:rsidRDefault="00F97C36" w:rsidP="00321186">
            <w:pPr>
              <w:rPr>
                <w:rFonts w:ascii="Calibri" w:hAnsi="Calibri"/>
                <w:i/>
                <w:iCs/>
                <w:sz w:val="24"/>
                <w:u w:val="single"/>
              </w:rPr>
            </w:pPr>
            <w:r w:rsidRPr="00B31646">
              <w:rPr>
                <w:rFonts w:ascii="Calibri" w:hAnsi="Calibri"/>
                <w:i/>
                <w:iCs/>
                <w:sz w:val="24"/>
                <w:u w:val="single"/>
              </w:rPr>
              <w:t xml:space="preserve">A review of governance is needed and Roz will complete that review and that will be part of the Intervention School provision. </w:t>
            </w:r>
          </w:p>
          <w:p w:rsidR="00F97C36" w:rsidRDefault="00F97C36" w:rsidP="00965A32">
            <w:pPr>
              <w:shd w:val="clear" w:color="auto" w:fill="FFFFFF"/>
              <w:jc w:val="left"/>
              <w:rPr>
                <w:rFonts w:ascii="Calibri" w:hAnsi="Calibri" w:cs="Calibri"/>
                <w:color w:val="222222"/>
                <w:sz w:val="24"/>
                <w:lang w:eastAsia="en-GB"/>
              </w:rPr>
            </w:pPr>
          </w:p>
          <w:p w:rsidR="00F97C36" w:rsidRPr="006B4A86" w:rsidRDefault="00F97C36" w:rsidP="00965A32">
            <w:pPr>
              <w:shd w:val="clear" w:color="auto" w:fill="FFFFFF"/>
              <w:jc w:val="left"/>
              <w:rPr>
                <w:rFonts w:ascii="Calibri" w:hAnsi="Calibri" w:cs="Calibri"/>
                <w:i/>
                <w:iCs/>
                <w:color w:val="222222"/>
                <w:sz w:val="24"/>
                <w:lang w:eastAsia="en-GB"/>
              </w:rPr>
            </w:pPr>
            <w:r w:rsidRPr="006B4A86">
              <w:rPr>
                <w:rFonts w:ascii="Calibri" w:hAnsi="Calibri" w:cs="Calibri"/>
                <w:i/>
                <w:iCs/>
                <w:color w:val="222222"/>
                <w:sz w:val="24"/>
                <w:lang w:eastAsia="en-GB"/>
              </w:rPr>
              <w:t xml:space="preserve">Q: SJ asked when a reflection session might happen? </w:t>
            </w:r>
          </w:p>
          <w:p w:rsidR="00F97C36" w:rsidRPr="00371466" w:rsidRDefault="00F97C36" w:rsidP="00965A32">
            <w:pPr>
              <w:shd w:val="clear" w:color="auto" w:fill="FFFFFF"/>
              <w:jc w:val="left"/>
              <w:rPr>
                <w:rFonts w:ascii="Calibri" w:hAnsi="Calibri" w:cs="Calibri"/>
                <w:color w:val="222222"/>
                <w:sz w:val="24"/>
                <w:lang w:eastAsia="en-GB"/>
              </w:rPr>
            </w:pPr>
            <w:r>
              <w:rPr>
                <w:rFonts w:ascii="Calibri" w:hAnsi="Calibri" w:cs="Calibri"/>
                <w:color w:val="222222"/>
                <w:sz w:val="24"/>
                <w:lang w:eastAsia="en-GB"/>
              </w:rPr>
              <w:t>Govs</w:t>
            </w:r>
            <w:r w:rsidRPr="00371466">
              <w:rPr>
                <w:rFonts w:ascii="Calibri" w:hAnsi="Calibri" w:cs="Calibri"/>
                <w:color w:val="222222"/>
                <w:sz w:val="24"/>
                <w:lang w:eastAsia="en-GB"/>
              </w:rPr>
              <w:t xml:space="preserve"> agreed in the new school year</w:t>
            </w:r>
            <w:r>
              <w:rPr>
                <w:rFonts w:ascii="Calibri" w:hAnsi="Calibri" w:cs="Calibri"/>
                <w:color w:val="222222"/>
                <w:sz w:val="24"/>
                <w:lang w:eastAsia="en-GB"/>
              </w:rPr>
              <w:t xml:space="preserve"> and that a date would be agreed via email following the meeting.</w:t>
            </w:r>
          </w:p>
          <w:p w:rsidR="00F97C36" w:rsidRDefault="00F97C36" w:rsidP="00965A32">
            <w:pPr>
              <w:shd w:val="clear" w:color="auto" w:fill="FFFFFF"/>
              <w:jc w:val="left"/>
              <w:rPr>
                <w:rFonts w:ascii="Calibri" w:hAnsi="Calibri" w:cs="Calibri"/>
                <w:color w:val="222222"/>
                <w:sz w:val="24"/>
                <w:lang w:eastAsia="en-GB"/>
              </w:rPr>
            </w:pPr>
          </w:p>
          <w:p w:rsidR="00F97C36" w:rsidRPr="006B4A86" w:rsidRDefault="00F97C36" w:rsidP="00965A32">
            <w:pPr>
              <w:shd w:val="clear" w:color="auto" w:fill="FFFFFF"/>
              <w:jc w:val="left"/>
              <w:rPr>
                <w:rFonts w:ascii="Calibri" w:hAnsi="Calibri" w:cs="Calibri"/>
                <w:i/>
                <w:iCs/>
                <w:color w:val="222222"/>
                <w:sz w:val="24"/>
                <w:lang w:eastAsia="en-GB"/>
              </w:rPr>
            </w:pPr>
            <w:r w:rsidRPr="006B4A86">
              <w:rPr>
                <w:rFonts w:ascii="Calibri" w:hAnsi="Calibri" w:cs="Calibri"/>
                <w:i/>
                <w:iCs/>
                <w:color w:val="222222"/>
                <w:sz w:val="24"/>
                <w:lang w:eastAsia="en-GB"/>
              </w:rPr>
              <w:t>SJ  confirmed that a calendar of governor actions will be co-constructed with the school and linked to the SDP to ensure governor actions are planned and targeted to provide support and challenge in key areas of school development.  This will be finalised in September to correspond with the school SDP cycle/</w:t>
            </w:r>
          </w:p>
          <w:p w:rsidR="00F97C36" w:rsidRPr="006B4A86" w:rsidRDefault="00F97C36" w:rsidP="00965A32">
            <w:pPr>
              <w:shd w:val="clear" w:color="auto" w:fill="FFFFFF"/>
              <w:jc w:val="left"/>
              <w:rPr>
                <w:rFonts w:ascii="Calibri" w:hAnsi="Calibri" w:cs="Calibri"/>
                <w:i/>
                <w:iCs/>
                <w:color w:val="222222"/>
                <w:sz w:val="24"/>
                <w:lang w:eastAsia="en-GB"/>
              </w:rPr>
            </w:pPr>
          </w:p>
          <w:p w:rsidR="00F97C36" w:rsidRPr="00910BF4" w:rsidRDefault="00F97C36" w:rsidP="00910BF4">
            <w:pPr>
              <w:shd w:val="clear" w:color="auto" w:fill="FFFFFF"/>
              <w:jc w:val="left"/>
              <w:rPr>
                <w:rFonts w:ascii="Calibri" w:hAnsi="Calibri" w:cs="Calibri"/>
                <w:color w:val="222222"/>
                <w:sz w:val="24"/>
                <w:lang w:eastAsia="en-GB"/>
              </w:rPr>
            </w:pPr>
            <w:r w:rsidRPr="006B4A86">
              <w:rPr>
                <w:rFonts w:ascii="Calibri" w:hAnsi="Calibri" w:cs="Calibri"/>
                <w:i/>
                <w:iCs/>
                <w:color w:val="222222"/>
                <w:sz w:val="24"/>
                <w:lang w:eastAsia="en-GB"/>
              </w:rPr>
              <w:t>New governor visit pro-formas will also be developed based on the key but also including our own areas of focus - SDP links and safeguarding as per Roz’s advice .</w:t>
            </w:r>
          </w:p>
        </w:tc>
        <w:tc>
          <w:tcPr>
            <w:tcW w:w="1800" w:type="dxa"/>
            <w:tcBorders>
              <w:left w:val="single" w:sz="8" w:space="0" w:color="auto"/>
            </w:tcBorders>
          </w:tcPr>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r>
              <w:rPr>
                <w:rFonts w:ascii="Calibri" w:hAnsi="Calibri"/>
                <w:b/>
                <w:sz w:val="24"/>
              </w:rPr>
              <w:t xml:space="preserve">          </w:t>
            </w: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r>
              <w:rPr>
                <w:rFonts w:ascii="Calibri" w:hAnsi="Calibri"/>
                <w:b/>
                <w:sz w:val="24"/>
              </w:rPr>
              <w:t xml:space="preserve">          </w:t>
            </w:r>
          </w:p>
          <w:p w:rsidR="00F97C36" w:rsidRDefault="00F97C36" w:rsidP="008701F9">
            <w:pPr>
              <w:pStyle w:val="BodyText3"/>
              <w:rPr>
                <w:rFonts w:ascii="Calibri" w:hAnsi="Calibri"/>
                <w:b/>
                <w:sz w:val="24"/>
              </w:rPr>
            </w:pPr>
          </w:p>
          <w:p w:rsidR="00F97C36" w:rsidRDefault="00F97C36" w:rsidP="008701F9">
            <w:pPr>
              <w:pStyle w:val="BodyText3"/>
              <w:rPr>
                <w:rFonts w:ascii="Calibri" w:hAnsi="Calibri"/>
                <w:b/>
                <w:sz w:val="24"/>
              </w:rPr>
            </w:pPr>
          </w:p>
          <w:p w:rsidR="00F97C36" w:rsidRPr="00F76A0A" w:rsidRDefault="00F97C36" w:rsidP="008701F9">
            <w:pPr>
              <w:pStyle w:val="BodyText3"/>
              <w:rPr>
                <w:rFonts w:ascii="Calibri" w:hAnsi="Calibri"/>
                <w:b/>
                <w:sz w:val="24"/>
              </w:rPr>
            </w:pPr>
            <w:r>
              <w:rPr>
                <w:rFonts w:ascii="Calibri" w:hAnsi="Calibri"/>
                <w:b/>
                <w:sz w:val="24"/>
              </w:rPr>
              <w:t xml:space="preserve"> </w:t>
            </w:r>
          </w:p>
        </w:tc>
      </w:tr>
      <w:tr w:rsidR="00F97C36" w:rsidRPr="00F76A0A" w:rsidTr="4E2A5990">
        <w:trPr>
          <w:gridAfter w:val="2"/>
          <w:wAfter w:w="7488" w:type="dxa"/>
        </w:trPr>
        <w:tc>
          <w:tcPr>
            <w:tcW w:w="1800" w:type="dxa"/>
            <w:gridSpan w:val="2"/>
            <w:tcBorders>
              <w:left w:val="single" w:sz="8" w:space="0" w:color="auto"/>
            </w:tcBorders>
          </w:tcPr>
          <w:p w:rsidR="00F97C36" w:rsidRPr="00F76A0A" w:rsidRDefault="00F97C36" w:rsidP="00910BF4">
            <w:pPr>
              <w:pStyle w:val="BodyText3"/>
              <w:rPr>
                <w:rFonts w:ascii="Calibri" w:hAnsi="Calibri"/>
                <w:b/>
              </w:rPr>
            </w:pPr>
          </w:p>
        </w:tc>
      </w:tr>
      <w:tr w:rsidR="00F97C36" w:rsidRPr="00F76A0A" w:rsidTr="4E2A5990">
        <w:tc>
          <w:tcPr>
            <w:tcW w:w="828" w:type="dxa"/>
          </w:tcPr>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Pr="006205BF" w:rsidRDefault="00F97C36" w:rsidP="00321186">
            <w:pPr>
              <w:pStyle w:val="BodyText2"/>
              <w:rPr>
                <w:rFonts w:ascii="Calibri" w:hAnsi="Calibri"/>
                <w:sz w:val="24"/>
              </w:rPr>
            </w:pPr>
            <w:r>
              <w:rPr>
                <w:rFonts w:ascii="Calibri" w:hAnsi="Calibri"/>
                <w:sz w:val="24"/>
              </w:rPr>
              <w:t>4.2</w:t>
            </w:r>
          </w:p>
        </w:tc>
        <w:tc>
          <w:tcPr>
            <w:tcW w:w="6660" w:type="dxa"/>
            <w:gridSpan w:val="2"/>
            <w:tcBorders>
              <w:right w:val="single" w:sz="8" w:space="0" w:color="auto"/>
            </w:tcBorders>
          </w:tcPr>
          <w:p w:rsidR="00F97C36" w:rsidRPr="00F76A0A" w:rsidRDefault="00F97C36" w:rsidP="00321186">
            <w:pPr>
              <w:pStyle w:val="Heading1"/>
              <w:jc w:val="both"/>
              <w:rPr>
                <w:rFonts w:ascii="Calibri" w:hAnsi="Calibri"/>
                <w:sz w:val="24"/>
                <w:szCs w:val="24"/>
              </w:rPr>
            </w:pPr>
            <w:r w:rsidRPr="00F76A0A">
              <w:rPr>
                <w:rFonts w:ascii="Calibri" w:hAnsi="Calibri"/>
                <w:sz w:val="24"/>
                <w:szCs w:val="24"/>
              </w:rPr>
              <w:t>SCHOOL DEVELOPMENT PLAN</w:t>
            </w:r>
            <w:r>
              <w:rPr>
                <w:rFonts w:ascii="Calibri" w:hAnsi="Calibri"/>
                <w:sz w:val="24"/>
                <w:szCs w:val="24"/>
              </w:rPr>
              <w:t xml:space="preserve"> (SDP)</w:t>
            </w:r>
          </w:p>
          <w:p w:rsidR="00F97C36" w:rsidRDefault="00F97C36" w:rsidP="00321186">
            <w:pPr>
              <w:rPr>
                <w:rFonts w:ascii="Calibri" w:hAnsi="Calibri"/>
                <w:sz w:val="24"/>
              </w:rPr>
            </w:pPr>
          </w:p>
          <w:p w:rsidR="00F97C36" w:rsidRPr="00A6077A" w:rsidRDefault="00F97C36" w:rsidP="00524271">
            <w:pPr>
              <w:rPr>
                <w:rFonts w:ascii="Calibri" w:hAnsi="Calibri"/>
                <w:sz w:val="24"/>
              </w:rPr>
            </w:pPr>
            <w:r w:rsidRPr="00A6077A">
              <w:rPr>
                <w:rFonts w:ascii="Calibri" w:hAnsi="Calibri"/>
                <w:sz w:val="24"/>
              </w:rPr>
              <w:t xml:space="preserve">The SDP was reviewed in brief at the Curriculum Committee Meeting, in terms of intended impact and actions completed. A more detailed impact assessment will be discussed at the next Curriculum Committee Meeting.  </w:t>
            </w:r>
          </w:p>
          <w:p w:rsidR="00F97C36" w:rsidRPr="00A6077A" w:rsidRDefault="00F97C36" w:rsidP="00524271">
            <w:pPr>
              <w:rPr>
                <w:rFonts w:ascii="Calibri" w:hAnsi="Calibri"/>
                <w:sz w:val="24"/>
              </w:rPr>
            </w:pPr>
          </w:p>
          <w:p w:rsidR="00F97C36" w:rsidRPr="00F33D11" w:rsidRDefault="00F97C36" w:rsidP="00524271">
            <w:pPr>
              <w:rPr>
                <w:rFonts w:ascii="Calibri" w:hAnsi="Calibri"/>
                <w:b/>
                <w:bCs/>
                <w:sz w:val="24"/>
              </w:rPr>
            </w:pPr>
            <w:r w:rsidRPr="00F33D11">
              <w:rPr>
                <w:rFonts w:ascii="Calibri" w:hAnsi="Calibri"/>
                <w:b/>
                <w:bCs/>
                <w:sz w:val="24"/>
              </w:rPr>
              <w:t xml:space="preserve">BUDGET MONITORING AND FINANCIAL PLANNING </w:t>
            </w:r>
          </w:p>
          <w:p w:rsidR="00F97C36" w:rsidRDefault="00F97C36" w:rsidP="00524271">
            <w:pPr>
              <w:rPr>
                <w:rFonts w:ascii="Calibri" w:hAnsi="Calibri"/>
                <w:sz w:val="24"/>
              </w:rPr>
            </w:pPr>
          </w:p>
          <w:p w:rsidR="00F97C36" w:rsidRDefault="00F97C36" w:rsidP="00490302">
            <w:pPr>
              <w:rPr>
                <w:rFonts w:ascii="Calibri" w:hAnsi="Calibri"/>
                <w:i/>
                <w:iCs/>
                <w:sz w:val="24"/>
                <w:u w:val="single"/>
              </w:rPr>
            </w:pPr>
            <w:r>
              <w:rPr>
                <w:rFonts w:ascii="Calibri" w:hAnsi="Calibri"/>
                <w:i/>
                <w:iCs/>
                <w:sz w:val="24"/>
                <w:u w:val="single"/>
              </w:rPr>
              <w:t xml:space="preserve">Q. </w:t>
            </w:r>
            <w:r w:rsidRPr="00490302">
              <w:rPr>
                <w:rFonts w:ascii="Calibri" w:hAnsi="Calibri"/>
                <w:i/>
                <w:iCs/>
                <w:sz w:val="24"/>
                <w:u w:val="single"/>
              </w:rPr>
              <w:t xml:space="preserve">Governors noted </w:t>
            </w:r>
            <w:r>
              <w:rPr>
                <w:rFonts w:ascii="Calibri" w:hAnsi="Calibri"/>
                <w:i/>
                <w:iCs/>
                <w:sz w:val="24"/>
                <w:u w:val="single"/>
              </w:rPr>
              <w:t>a profiled budget overspend ca. £60k</w:t>
            </w:r>
          </w:p>
          <w:p w:rsidR="00F97C36" w:rsidRPr="009955AC" w:rsidRDefault="00F97C36" w:rsidP="00490302">
            <w:pPr>
              <w:rPr>
                <w:rFonts w:ascii="Calibri" w:hAnsi="Calibri"/>
                <w:sz w:val="24"/>
              </w:rPr>
            </w:pPr>
            <w:r w:rsidRPr="009955AC">
              <w:rPr>
                <w:rFonts w:ascii="Calibri" w:hAnsi="Calibri"/>
                <w:sz w:val="24"/>
              </w:rPr>
              <w:t>A. This is very largely a phasing issue. Spending for the year i</w:t>
            </w:r>
            <w:r>
              <w:rPr>
                <w:rFonts w:ascii="Calibri" w:hAnsi="Calibri"/>
                <w:sz w:val="24"/>
              </w:rPr>
              <w:t>s</w:t>
            </w:r>
            <w:r w:rsidRPr="009955AC">
              <w:rPr>
                <w:rFonts w:ascii="Calibri" w:hAnsi="Calibri"/>
                <w:sz w:val="24"/>
              </w:rPr>
              <w:t xml:space="preserve"> front-end loaded and the overspend against forecast will diminish as the year progresses. </w:t>
            </w:r>
            <w:r>
              <w:rPr>
                <w:rFonts w:ascii="Calibri" w:hAnsi="Calibri"/>
                <w:sz w:val="24"/>
              </w:rPr>
              <w:t>We recognise the need to</w:t>
            </w:r>
            <w:r w:rsidRPr="009955AC">
              <w:rPr>
                <w:rFonts w:ascii="Calibri" w:hAnsi="Calibri"/>
                <w:sz w:val="24"/>
              </w:rPr>
              <w:t xml:space="preserve"> continue to be prudent and robust with our financial </w:t>
            </w:r>
            <w:r>
              <w:rPr>
                <w:rFonts w:ascii="Calibri" w:hAnsi="Calibri"/>
                <w:sz w:val="24"/>
              </w:rPr>
              <w:t>management</w:t>
            </w:r>
            <w:r w:rsidRPr="009955AC">
              <w:rPr>
                <w:rFonts w:ascii="Calibri" w:hAnsi="Calibri"/>
                <w:sz w:val="24"/>
              </w:rPr>
              <w:t xml:space="preserve">. </w:t>
            </w:r>
          </w:p>
          <w:p w:rsidR="00F97C36" w:rsidRPr="00490302" w:rsidRDefault="00F97C36" w:rsidP="00490302">
            <w:pPr>
              <w:rPr>
                <w:rFonts w:ascii="Calibri" w:hAnsi="Calibri"/>
                <w:i/>
                <w:iCs/>
                <w:sz w:val="24"/>
              </w:rPr>
            </w:pPr>
          </w:p>
        </w:tc>
        <w:tc>
          <w:tcPr>
            <w:tcW w:w="1800" w:type="dxa"/>
            <w:tcBorders>
              <w:left w:val="single" w:sz="8" w:space="0" w:color="auto"/>
            </w:tcBorders>
          </w:tcPr>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Pr="00F76A0A" w:rsidRDefault="00F97C36" w:rsidP="00490302">
            <w:pPr>
              <w:pStyle w:val="BodyText3"/>
              <w:jc w:val="center"/>
              <w:rPr>
                <w:rFonts w:ascii="Calibri" w:hAnsi="Calibri"/>
                <w:b/>
              </w:rPr>
            </w:pPr>
          </w:p>
        </w:tc>
      </w:tr>
      <w:tr w:rsidR="00F97C36" w:rsidRPr="00F76A0A" w:rsidTr="4E2A5990">
        <w:tc>
          <w:tcPr>
            <w:tcW w:w="828" w:type="dxa"/>
          </w:tcPr>
          <w:p w:rsidR="00F97C36" w:rsidRDefault="00F97C36" w:rsidP="00321186">
            <w:pPr>
              <w:pStyle w:val="BodyText2"/>
              <w:rPr>
                <w:rFonts w:ascii="Calibri" w:hAnsi="Calibri"/>
                <w:sz w:val="24"/>
              </w:rPr>
            </w:pPr>
            <w:r>
              <w:rPr>
                <w:rFonts w:ascii="Calibri" w:hAnsi="Calibri"/>
                <w:sz w:val="24"/>
              </w:rPr>
              <w:t>5</w:t>
            </w: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r>
              <w:rPr>
                <w:rFonts w:ascii="Calibri" w:hAnsi="Calibri"/>
                <w:sz w:val="24"/>
              </w:rPr>
              <w:t xml:space="preserve">5.1 </w:t>
            </w: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r>
              <w:rPr>
                <w:rFonts w:ascii="Calibri" w:hAnsi="Calibri"/>
                <w:sz w:val="24"/>
              </w:rPr>
              <w:t>5.2</w:t>
            </w: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Pr="0064519A" w:rsidRDefault="00F97C36" w:rsidP="00321186">
            <w:pPr>
              <w:pStyle w:val="BodyText2"/>
              <w:rPr>
                <w:rFonts w:ascii="Calibri" w:hAnsi="Calibri"/>
                <w:sz w:val="24"/>
              </w:rPr>
            </w:pPr>
          </w:p>
        </w:tc>
        <w:tc>
          <w:tcPr>
            <w:tcW w:w="6660" w:type="dxa"/>
            <w:gridSpan w:val="2"/>
            <w:tcBorders>
              <w:right w:val="single" w:sz="8" w:space="0" w:color="auto"/>
            </w:tcBorders>
          </w:tcPr>
          <w:p w:rsidR="00F97C36" w:rsidRDefault="00F97C36" w:rsidP="00321186">
            <w:pPr>
              <w:pStyle w:val="Heading1"/>
              <w:jc w:val="both"/>
              <w:rPr>
                <w:rFonts w:ascii="Calibri" w:hAnsi="Calibri"/>
                <w:sz w:val="24"/>
                <w:szCs w:val="24"/>
              </w:rPr>
            </w:pPr>
            <w:r>
              <w:rPr>
                <w:rFonts w:ascii="Calibri" w:hAnsi="Calibri"/>
                <w:sz w:val="24"/>
                <w:szCs w:val="24"/>
              </w:rPr>
              <w:t xml:space="preserve">DELEGATED </w:t>
            </w:r>
            <w:r w:rsidRPr="00F76A0A">
              <w:rPr>
                <w:rFonts w:ascii="Calibri" w:hAnsi="Calibri"/>
                <w:sz w:val="24"/>
                <w:szCs w:val="24"/>
              </w:rPr>
              <w:t>REPORTS</w:t>
            </w:r>
            <w:r>
              <w:rPr>
                <w:rFonts w:ascii="Calibri" w:hAnsi="Calibri"/>
                <w:sz w:val="24"/>
                <w:szCs w:val="24"/>
              </w:rPr>
              <w:t xml:space="preserve">: COMMITTEES </w:t>
            </w:r>
          </w:p>
          <w:p w:rsidR="00F97C36" w:rsidRDefault="00F97C36" w:rsidP="008701F9"/>
          <w:p w:rsidR="00F97C36" w:rsidRPr="008701F9" w:rsidRDefault="00F97C36" w:rsidP="008701F9">
            <w:pPr>
              <w:rPr>
                <w:rFonts w:ascii="Calibri" w:hAnsi="Calibri"/>
                <w:b/>
                <w:bCs/>
                <w:sz w:val="24"/>
              </w:rPr>
            </w:pPr>
            <w:r w:rsidRPr="008701F9">
              <w:rPr>
                <w:rFonts w:ascii="Calibri" w:hAnsi="Calibri"/>
                <w:b/>
                <w:bCs/>
                <w:sz w:val="24"/>
              </w:rPr>
              <w:t>Resources Committee</w:t>
            </w:r>
            <w:r>
              <w:rPr>
                <w:rFonts w:ascii="Calibri" w:hAnsi="Calibri"/>
                <w:b/>
                <w:bCs/>
                <w:sz w:val="24"/>
              </w:rPr>
              <w:t xml:space="preserve"> (RC) </w:t>
            </w:r>
          </w:p>
          <w:p w:rsidR="00F97C36" w:rsidRDefault="00F97C36" w:rsidP="008701F9">
            <w:pPr>
              <w:rPr>
                <w:rFonts w:ascii="Calibri" w:hAnsi="Calibri"/>
                <w:sz w:val="24"/>
              </w:rPr>
            </w:pPr>
          </w:p>
          <w:p w:rsidR="00F97C36" w:rsidRDefault="00F97C36" w:rsidP="008701F9">
            <w:pPr>
              <w:rPr>
                <w:rFonts w:ascii="Calibri" w:hAnsi="Calibri"/>
                <w:sz w:val="24"/>
              </w:rPr>
            </w:pPr>
            <w:r w:rsidRPr="00490302">
              <w:rPr>
                <w:rFonts w:ascii="Calibri" w:hAnsi="Calibri"/>
                <w:sz w:val="24"/>
              </w:rPr>
              <w:t xml:space="preserve">The meeting was held on 290425. As well as the </w:t>
            </w:r>
            <w:r>
              <w:rPr>
                <w:rFonts w:ascii="Calibri" w:hAnsi="Calibri"/>
                <w:sz w:val="24"/>
              </w:rPr>
              <w:t xml:space="preserve">review of </w:t>
            </w:r>
            <w:r w:rsidRPr="00490302">
              <w:rPr>
                <w:rFonts w:ascii="Calibri" w:hAnsi="Calibri"/>
                <w:sz w:val="24"/>
              </w:rPr>
              <w:t>budget noted above, Governors approved a number of Policies such as Complaints and Medical Needs</w:t>
            </w:r>
            <w:r>
              <w:rPr>
                <w:rFonts w:ascii="Calibri" w:hAnsi="Calibri"/>
                <w:sz w:val="24"/>
              </w:rPr>
              <w:t xml:space="preserve"> and noted the Emergency Response Plan. </w:t>
            </w:r>
          </w:p>
          <w:p w:rsidR="00F97C36" w:rsidRDefault="00F97C36" w:rsidP="008701F9">
            <w:pPr>
              <w:rPr>
                <w:rFonts w:ascii="Calibri" w:hAnsi="Calibri"/>
                <w:sz w:val="24"/>
              </w:rPr>
            </w:pPr>
          </w:p>
          <w:p w:rsidR="00F97C36" w:rsidRDefault="00F97C36" w:rsidP="008701F9">
            <w:pPr>
              <w:rPr>
                <w:rFonts w:ascii="Calibri" w:hAnsi="Calibri"/>
                <w:i/>
                <w:iCs/>
                <w:sz w:val="24"/>
                <w:u w:val="single"/>
              </w:rPr>
            </w:pPr>
            <w:r>
              <w:rPr>
                <w:rFonts w:ascii="Calibri" w:hAnsi="Calibri"/>
                <w:sz w:val="24"/>
              </w:rPr>
              <w:t xml:space="preserve">Governors also noted that the Governors’ termly Health &amp; Safety inspection is to take place on Monday July 7th. </w:t>
            </w:r>
          </w:p>
          <w:p w:rsidR="00F97C36" w:rsidRDefault="00F97C36" w:rsidP="008701F9">
            <w:pPr>
              <w:rPr>
                <w:rFonts w:ascii="Calibri" w:hAnsi="Calibri"/>
                <w:i/>
                <w:iCs/>
                <w:sz w:val="24"/>
                <w:u w:val="single"/>
              </w:rPr>
            </w:pPr>
          </w:p>
          <w:p w:rsidR="00F97C36" w:rsidRPr="008701F9" w:rsidRDefault="00F97C36" w:rsidP="008701F9">
            <w:pPr>
              <w:rPr>
                <w:rFonts w:ascii="Calibri" w:hAnsi="Calibri"/>
                <w:b/>
                <w:bCs/>
                <w:sz w:val="24"/>
              </w:rPr>
            </w:pPr>
            <w:r>
              <w:rPr>
                <w:rFonts w:ascii="Calibri" w:hAnsi="Calibri"/>
                <w:b/>
                <w:bCs/>
                <w:sz w:val="24"/>
              </w:rPr>
              <w:t xml:space="preserve">Curriculum </w:t>
            </w:r>
            <w:r w:rsidRPr="008701F9">
              <w:rPr>
                <w:rFonts w:ascii="Calibri" w:hAnsi="Calibri"/>
                <w:b/>
                <w:bCs/>
                <w:sz w:val="24"/>
              </w:rPr>
              <w:t>Committee</w:t>
            </w:r>
            <w:r>
              <w:rPr>
                <w:rFonts w:ascii="Calibri" w:hAnsi="Calibri"/>
                <w:b/>
                <w:bCs/>
                <w:sz w:val="24"/>
              </w:rPr>
              <w:t xml:space="preserve"> (CC) </w:t>
            </w:r>
          </w:p>
          <w:p w:rsidR="00F97C36" w:rsidRDefault="00F97C36" w:rsidP="008701F9">
            <w:pPr>
              <w:rPr>
                <w:rFonts w:ascii="Calibri" w:hAnsi="Calibri"/>
                <w:b/>
                <w:bCs/>
                <w:sz w:val="24"/>
              </w:rPr>
            </w:pPr>
          </w:p>
          <w:p w:rsidR="00F97C36" w:rsidRDefault="00F97C36" w:rsidP="00001325">
            <w:pPr>
              <w:rPr>
                <w:rFonts w:ascii="Calibri" w:hAnsi="Calibri"/>
                <w:sz w:val="24"/>
              </w:rPr>
            </w:pPr>
            <w:r>
              <w:rPr>
                <w:rFonts w:ascii="Calibri" w:hAnsi="Calibri"/>
                <w:sz w:val="24"/>
              </w:rPr>
              <w:t xml:space="preserve">Governors noted that the minutes of the Curriculum Committee held 240625 will be added to Governor Hub. </w:t>
            </w:r>
          </w:p>
          <w:p w:rsidR="00F97C36" w:rsidRDefault="00F97C36" w:rsidP="00001325">
            <w:pPr>
              <w:rPr>
                <w:rFonts w:ascii="Calibri" w:hAnsi="Calibri"/>
                <w:sz w:val="24"/>
              </w:rPr>
            </w:pPr>
          </w:p>
          <w:p w:rsidR="00F97C36" w:rsidRPr="00AC7BBD" w:rsidRDefault="00F97C36" w:rsidP="00AC7BBD">
            <w:pPr>
              <w:rPr>
                <w:rFonts w:ascii="Calibri" w:hAnsi="Calibri"/>
                <w:sz w:val="24"/>
              </w:rPr>
            </w:pPr>
            <w:r w:rsidRPr="003C2530">
              <w:rPr>
                <w:rFonts w:ascii="Calibri" w:hAnsi="Calibri"/>
                <w:sz w:val="24"/>
              </w:rPr>
              <w:t>T</w:t>
            </w:r>
            <w:r w:rsidRPr="00AC7BBD">
              <w:rPr>
                <w:rFonts w:ascii="Calibri" w:hAnsi="Calibri"/>
                <w:sz w:val="24"/>
              </w:rPr>
              <w:t xml:space="preserve">he last 2 curriculum committee meetings looked at the SDP and noted that a full impact report will be given later after an SLT </w:t>
            </w:r>
            <w:r>
              <w:rPr>
                <w:rFonts w:ascii="Calibri" w:hAnsi="Calibri"/>
                <w:sz w:val="24"/>
              </w:rPr>
              <w:t xml:space="preserve">Review </w:t>
            </w:r>
            <w:r w:rsidRPr="00AC7BBD">
              <w:rPr>
                <w:rFonts w:ascii="Calibri" w:hAnsi="Calibri"/>
                <w:sz w:val="24"/>
              </w:rPr>
              <w:t xml:space="preserve">meeting. Post Ofsted plans for English and their impact were also noted.’ </w:t>
            </w:r>
            <w:r>
              <w:rPr>
                <w:rFonts w:ascii="Calibri" w:hAnsi="Calibri"/>
                <w:sz w:val="24"/>
              </w:rPr>
              <w:t>Impact reports by the English and Maths leads will be made available to governors on Governor Hub.</w:t>
            </w:r>
          </w:p>
          <w:p w:rsidR="00F97C36" w:rsidRPr="00F76A0A" w:rsidRDefault="00F97C36" w:rsidP="00490302">
            <w:pPr>
              <w:rPr>
                <w:rFonts w:ascii="Calibri" w:hAnsi="Calibri"/>
                <w:sz w:val="24"/>
              </w:rPr>
            </w:pPr>
          </w:p>
        </w:tc>
        <w:tc>
          <w:tcPr>
            <w:tcW w:w="1800" w:type="dxa"/>
            <w:tcBorders>
              <w:left w:val="single" w:sz="8" w:space="0" w:color="auto"/>
            </w:tcBorders>
          </w:tcPr>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490302">
            <w:pPr>
              <w:pStyle w:val="BodyText3"/>
              <w:rPr>
                <w:rFonts w:ascii="Calibri" w:hAnsi="Calibri"/>
                <w:b/>
                <w:sz w:val="24"/>
              </w:rPr>
            </w:pPr>
          </w:p>
          <w:p w:rsidR="00F97C36" w:rsidRDefault="00F97C36" w:rsidP="00C97BAE">
            <w:pPr>
              <w:pStyle w:val="BodyText3"/>
              <w:jc w:val="center"/>
              <w:rPr>
                <w:rFonts w:ascii="Calibri" w:hAnsi="Calibri"/>
                <w:b/>
                <w:sz w:val="24"/>
              </w:rPr>
            </w:pPr>
            <w:r>
              <w:rPr>
                <w:rFonts w:ascii="Calibri" w:hAnsi="Calibri"/>
                <w:b/>
                <w:sz w:val="24"/>
              </w:rPr>
              <w:t>Curr Comm</w:t>
            </w:r>
          </w:p>
          <w:p w:rsidR="00F97C36" w:rsidRPr="00524271" w:rsidRDefault="00F97C36" w:rsidP="00C97BAE">
            <w:pPr>
              <w:pStyle w:val="BodyText3"/>
              <w:jc w:val="center"/>
              <w:rPr>
                <w:rFonts w:ascii="Calibri" w:hAnsi="Calibri"/>
                <w:b/>
                <w:sz w:val="24"/>
              </w:rPr>
            </w:pPr>
            <w:r>
              <w:rPr>
                <w:rFonts w:ascii="Calibri" w:hAnsi="Calibri"/>
                <w:b/>
                <w:sz w:val="24"/>
              </w:rPr>
              <w:t xml:space="preserve">Chair </w:t>
            </w:r>
          </w:p>
        </w:tc>
      </w:tr>
      <w:tr w:rsidR="00F97C36" w:rsidRPr="00F76A0A" w:rsidTr="4E2A5990">
        <w:tc>
          <w:tcPr>
            <w:tcW w:w="828" w:type="dxa"/>
          </w:tcPr>
          <w:p w:rsidR="00F97C36" w:rsidRDefault="00F97C36" w:rsidP="00321186">
            <w:pPr>
              <w:pStyle w:val="BodyText2"/>
              <w:rPr>
                <w:rFonts w:ascii="Calibri" w:hAnsi="Calibri"/>
                <w:sz w:val="24"/>
              </w:rPr>
            </w:pPr>
            <w:r>
              <w:rPr>
                <w:rFonts w:ascii="Calibri" w:hAnsi="Calibri"/>
                <w:sz w:val="24"/>
              </w:rPr>
              <w:t>6</w:t>
            </w:r>
          </w:p>
          <w:p w:rsidR="00F97C36" w:rsidRDefault="00F97C36" w:rsidP="00321186">
            <w:pPr>
              <w:pStyle w:val="BodyText2"/>
              <w:rPr>
                <w:rFonts w:ascii="Calibri" w:hAnsi="Calibri"/>
                <w:sz w:val="24"/>
              </w:rPr>
            </w:pPr>
          </w:p>
          <w:p w:rsidR="00F97C36" w:rsidRPr="0064519A" w:rsidRDefault="00F97C36" w:rsidP="00321186">
            <w:pPr>
              <w:pStyle w:val="BodyText2"/>
              <w:rPr>
                <w:rFonts w:ascii="Calibri" w:hAnsi="Calibri"/>
                <w:sz w:val="24"/>
              </w:rPr>
            </w:pPr>
            <w:r>
              <w:rPr>
                <w:rFonts w:ascii="Calibri" w:hAnsi="Calibri"/>
                <w:sz w:val="24"/>
              </w:rPr>
              <w:t xml:space="preserve">6.1 </w:t>
            </w:r>
          </w:p>
        </w:tc>
        <w:tc>
          <w:tcPr>
            <w:tcW w:w="6660" w:type="dxa"/>
            <w:gridSpan w:val="2"/>
            <w:tcBorders>
              <w:right w:val="single" w:sz="8" w:space="0" w:color="auto"/>
            </w:tcBorders>
          </w:tcPr>
          <w:p w:rsidR="00F97C36" w:rsidRDefault="00F97C36" w:rsidP="008701F9">
            <w:pPr>
              <w:pStyle w:val="Heading1"/>
              <w:jc w:val="both"/>
              <w:rPr>
                <w:rFonts w:ascii="Calibri" w:hAnsi="Calibri"/>
                <w:sz w:val="24"/>
                <w:szCs w:val="24"/>
              </w:rPr>
            </w:pPr>
            <w:r>
              <w:rPr>
                <w:rFonts w:ascii="Calibri" w:hAnsi="Calibri"/>
                <w:sz w:val="24"/>
                <w:szCs w:val="24"/>
              </w:rPr>
              <w:t xml:space="preserve">DELEGATED </w:t>
            </w:r>
            <w:r w:rsidRPr="00F76A0A">
              <w:rPr>
                <w:rFonts w:ascii="Calibri" w:hAnsi="Calibri"/>
                <w:sz w:val="24"/>
                <w:szCs w:val="24"/>
              </w:rPr>
              <w:t>REPORTS</w:t>
            </w:r>
            <w:r>
              <w:rPr>
                <w:rFonts w:ascii="Calibri" w:hAnsi="Calibri"/>
                <w:sz w:val="24"/>
                <w:szCs w:val="24"/>
              </w:rPr>
              <w:t xml:space="preserve">: GOVERNORS </w:t>
            </w:r>
          </w:p>
          <w:p w:rsidR="00F97C36" w:rsidRDefault="00F97C36" w:rsidP="00321186">
            <w:pPr>
              <w:pStyle w:val="Heading1"/>
              <w:jc w:val="both"/>
              <w:rPr>
                <w:rFonts w:ascii="Calibri" w:hAnsi="Calibri"/>
                <w:sz w:val="24"/>
                <w:szCs w:val="24"/>
              </w:rPr>
            </w:pPr>
          </w:p>
          <w:p w:rsidR="00F97C36" w:rsidRPr="00F76A0A" w:rsidRDefault="00F97C36" w:rsidP="00321186">
            <w:pPr>
              <w:pStyle w:val="Heading1"/>
              <w:jc w:val="both"/>
              <w:rPr>
                <w:rFonts w:ascii="Calibri" w:hAnsi="Calibri"/>
                <w:sz w:val="24"/>
                <w:szCs w:val="24"/>
              </w:rPr>
            </w:pPr>
            <w:r w:rsidRPr="00F76A0A">
              <w:rPr>
                <w:rFonts w:ascii="Calibri" w:hAnsi="Calibri"/>
                <w:sz w:val="24"/>
                <w:szCs w:val="24"/>
              </w:rPr>
              <w:t xml:space="preserve">REPORT OF </w:t>
            </w:r>
            <w:r>
              <w:rPr>
                <w:rFonts w:ascii="Calibri" w:hAnsi="Calibri"/>
                <w:sz w:val="24"/>
                <w:szCs w:val="24"/>
              </w:rPr>
              <w:t xml:space="preserve">THE CO </w:t>
            </w:r>
            <w:r w:rsidRPr="00F76A0A">
              <w:rPr>
                <w:rFonts w:ascii="Calibri" w:hAnsi="Calibri"/>
                <w:sz w:val="24"/>
                <w:szCs w:val="24"/>
              </w:rPr>
              <w:t>CHAIR</w:t>
            </w:r>
          </w:p>
          <w:p w:rsidR="00F97C36" w:rsidRPr="00F76A0A" w:rsidRDefault="00F97C36" w:rsidP="00321186">
            <w:pPr>
              <w:rPr>
                <w:rFonts w:ascii="Calibri" w:hAnsi="Calibri"/>
                <w:sz w:val="24"/>
              </w:rPr>
            </w:pPr>
          </w:p>
          <w:p w:rsidR="00F97C36" w:rsidRDefault="00F97C36" w:rsidP="4E2A5990">
            <w:pPr>
              <w:rPr>
                <w:rFonts w:ascii="Calibri" w:hAnsi="Calibri"/>
                <w:sz w:val="24"/>
              </w:rPr>
            </w:pPr>
            <w:r>
              <w:rPr>
                <w:rFonts w:ascii="Calibri" w:hAnsi="Calibri"/>
                <w:sz w:val="24"/>
              </w:rPr>
              <w:t>Neither</w:t>
            </w:r>
            <w:r w:rsidRPr="4E2A5990">
              <w:rPr>
                <w:rFonts w:ascii="Calibri" w:hAnsi="Calibri"/>
                <w:sz w:val="24"/>
              </w:rPr>
              <w:t xml:space="preserve"> </w:t>
            </w:r>
            <w:r>
              <w:rPr>
                <w:rFonts w:ascii="Calibri" w:hAnsi="Calibri"/>
                <w:sz w:val="24"/>
              </w:rPr>
              <w:t xml:space="preserve">Co </w:t>
            </w:r>
            <w:r w:rsidRPr="4E2A5990">
              <w:rPr>
                <w:rFonts w:ascii="Calibri" w:hAnsi="Calibri"/>
                <w:sz w:val="24"/>
              </w:rPr>
              <w:t>Chair had taken any action under emergency or delegated powers.</w:t>
            </w:r>
          </w:p>
          <w:p w:rsidR="00F97C36" w:rsidRDefault="00F97C36" w:rsidP="4E2A5990">
            <w:pPr>
              <w:rPr>
                <w:rFonts w:ascii="Calibri" w:hAnsi="Calibri"/>
                <w:sz w:val="24"/>
              </w:rPr>
            </w:pPr>
          </w:p>
          <w:p w:rsidR="00F97C36" w:rsidRDefault="00F97C36" w:rsidP="4E2A5990">
            <w:pPr>
              <w:rPr>
                <w:rFonts w:ascii="Calibri" w:hAnsi="Calibri"/>
                <w:sz w:val="24"/>
              </w:rPr>
            </w:pPr>
            <w:r>
              <w:rPr>
                <w:rFonts w:ascii="Calibri" w:hAnsi="Calibri"/>
                <w:sz w:val="24"/>
              </w:rPr>
              <w:t xml:space="preserve">Co Chair (LHD) also reported on the recent PX meeting which was handled with </w:t>
            </w:r>
            <w:r>
              <w:rPr>
                <w:rFonts w:ascii="Calibri" w:hAnsi="Calibri"/>
                <w:i/>
                <w:iCs/>
                <w:sz w:val="24"/>
              </w:rPr>
              <w:t xml:space="preserve">great professionalism, skill and care by members of the SLT present. </w:t>
            </w:r>
            <w:r w:rsidRPr="00490302">
              <w:rPr>
                <w:rFonts w:ascii="Calibri" w:hAnsi="Calibri"/>
                <w:sz w:val="24"/>
              </w:rPr>
              <w:t xml:space="preserve">They were thanked for their work. </w:t>
            </w:r>
          </w:p>
          <w:p w:rsidR="00F97C36" w:rsidRDefault="00F97C36" w:rsidP="4E2A5990">
            <w:pPr>
              <w:rPr>
                <w:rFonts w:ascii="Calibri" w:hAnsi="Calibri"/>
                <w:sz w:val="24"/>
              </w:rPr>
            </w:pPr>
          </w:p>
          <w:p w:rsidR="00F97C36" w:rsidRPr="00490302" w:rsidRDefault="00F97C36" w:rsidP="4E2A5990">
            <w:pPr>
              <w:rPr>
                <w:rFonts w:ascii="Calibri" w:hAnsi="Calibri"/>
                <w:i/>
                <w:iCs/>
                <w:sz w:val="24"/>
              </w:rPr>
            </w:pPr>
            <w:r>
              <w:rPr>
                <w:rFonts w:ascii="Calibri" w:hAnsi="Calibri"/>
                <w:sz w:val="24"/>
              </w:rPr>
              <w:t xml:space="preserve">The hearing was a </w:t>
            </w:r>
            <w:r>
              <w:rPr>
                <w:rFonts w:ascii="Calibri" w:hAnsi="Calibri"/>
                <w:i/>
                <w:iCs/>
                <w:sz w:val="24"/>
              </w:rPr>
              <w:t xml:space="preserve">significant meeting well chaired by SJ. </w:t>
            </w:r>
          </w:p>
          <w:p w:rsidR="00F97C36" w:rsidRPr="00F76A0A" w:rsidRDefault="00F97C36" w:rsidP="00A25FE2">
            <w:pPr>
              <w:rPr>
                <w:rFonts w:ascii="Calibri" w:hAnsi="Calibri"/>
                <w:sz w:val="24"/>
              </w:rPr>
            </w:pPr>
          </w:p>
        </w:tc>
        <w:tc>
          <w:tcPr>
            <w:tcW w:w="1800" w:type="dxa"/>
            <w:tcBorders>
              <w:left w:val="single" w:sz="8" w:space="0" w:color="auto"/>
            </w:tcBorders>
          </w:tcPr>
          <w:p w:rsidR="00F97C36" w:rsidRPr="00BA041C" w:rsidRDefault="00F97C36" w:rsidP="00A25FE2">
            <w:pPr>
              <w:pStyle w:val="BodyText3"/>
              <w:rPr>
                <w:rFonts w:ascii="Calibri" w:hAnsi="Calibri"/>
                <w:b/>
                <w:sz w:val="24"/>
              </w:rPr>
            </w:pPr>
          </w:p>
        </w:tc>
      </w:tr>
      <w:tr w:rsidR="00F97C36" w:rsidRPr="00F76A0A" w:rsidTr="4E2A5990">
        <w:tc>
          <w:tcPr>
            <w:tcW w:w="828" w:type="dxa"/>
          </w:tcPr>
          <w:p w:rsidR="00F97C36" w:rsidRPr="0064519A" w:rsidRDefault="00F97C36" w:rsidP="00321186">
            <w:pPr>
              <w:pStyle w:val="BodyText2"/>
              <w:rPr>
                <w:rFonts w:ascii="Calibri" w:hAnsi="Calibri"/>
                <w:sz w:val="24"/>
              </w:rPr>
            </w:pPr>
            <w:r>
              <w:rPr>
                <w:rFonts w:ascii="Calibri" w:hAnsi="Calibri"/>
                <w:sz w:val="24"/>
              </w:rPr>
              <w:t>6</w:t>
            </w:r>
            <w:r w:rsidRPr="0064519A">
              <w:rPr>
                <w:rFonts w:ascii="Calibri" w:hAnsi="Calibri"/>
                <w:sz w:val="24"/>
              </w:rPr>
              <w:t>.2</w:t>
            </w:r>
          </w:p>
        </w:tc>
        <w:tc>
          <w:tcPr>
            <w:tcW w:w="6660" w:type="dxa"/>
            <w:gridSpan w:val="2"/>
            <w:tcBorders>
              <w:right w:val="single" w:sz="8" w:space="0" w:color="auto"/>
            </w:tcBorders>
          </w:tcPr>
          <w:p w:rsidR="00F97C36" w:rsidRDefault="00F97C36" w:rsidP="00321186">
            <w:pPr>
              <w:pStyle w:val="Heading1"/>
              <w:jc w:val="both"/>
              <w:rPr>
                <w:rFonts w:ascii="Calibri" w:hAnsi="Calibri"/>
                <w:color w:val="000000"/>
                <w:sz w:val="24"/>
                <w:szCs w:val="24"/>
              </w:rPr>
            </w:pPr>
            <w:r>
              <w:rPr>
                <w:rFonts w:ascii="Calibri" w:hAnsi="Calibri"/>
                <w:color w:val="000000"/>
                <w:sz w:val="24"/>
                <w:szCs w:val="24"/>
              </w:rPr>
              <w:t>REPORT OF THE SAFEGUARDING GOVERNOR</w:t>
            </w:r>
          </w:p>
          <w:p w:rsidR="00F97C36" w:rsidRDefault="00F97C36" w:rsidP="00321186">
            <w:pPr>
              <w:rPr>
                <w:rFonts w:ascii="Calibri" w:hAnsi="Calibri"/>
                <w:sz w:val="24"/>
              </w:rPr>
            </w:pPr>
          </w:p>
          <w:p w:rsidR="00F97C36" w:rsidRDefault="00F97C36" w:rsidP="00321186">
            <w:pPr>
              <w:rPr>
                <w:rFonts w:ascii="Calibri" w:hAnsi="Calibri"/>
                <w:sz w:val="24"/>
              </w:rPr>
            </w:pPr>
            <w:r>
              <w:rPr>
                <w:rFonts w:ascii="Calibri" w:hAnsi="Calibri"/>
                <w:sz w:val="24"/>
              </w:rPr>
              <w:t xml:space="preserve">The Safeguarding Governor confirmed that the </w:t>
            </w:r>
            <w:r w:rsidRPr="0064519A">
              <w:rPr>
                <w:rFonts w:ascii="Calibri" w:hAnsi="Calibri"/>
                <w:b/>
                <w:bCs/>
                <w:sz w:val="24"/>
              </w:rPr>
              <w:t xml:space="preserve">Single Central Record </w:t>
            </w:r>
            <w:r>
              <w:rPr>
                <w:rFonts w:ascii="Calibri" w:hAnsi="Calibri"/>
                <w:sz w:val="24"/>
              </w:rPr>
              <w:t xml:space="preserve">was up to date and that all training had been completed by staff. </w:t>
            </w:r>
          </w:p>
          <w:p w:rsidR="00F97C36" w:rsidRPr="00FA492A" w:rsidRDefault="00F97C36" w:rsidP="00490302"/>
        </w:tc>
        <w:tc>
          <w:tcPr>
            <w:tcW w:w="1800" w:type="dxa"/>
            <w:tcBorders>
              <w:left w:val="single" w:sz="8" w:space="0" w:color="auto"/>
            </w:tcBorders>
          </w:tcPr>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Pr="00EC4624" w:rsidRDefault="00F97C36" w:rsidP="00A25FE2">
            <w:pPr>
              <w:pStyle w:val="BodyText3"/>
              <w:rPr>
                <w:rFonts w:ascii="Calibri" w:hAnsi="Calibri"/>
                <w:b/>
                <w:sz w:val="24"/>
              </w:rPr>
            </w:pPr>
          </w:p>
        </w:tc>
      </w:tr>
      <w:tr w:rsidR="00F97C36" w:rsidRPr="00F76A0A" w:rsidTr="4E2A5990">
        <w:tc>
          <w:tcPr>
            <w:tcW w:w="828" w:type="dxa"/>
          </w:tcPr>
          <w:p w:rsidR="00F97C36" w:rsidRPr="0064519A" w:rsidRDefault="00F97C36" w:rsidP="00321186">
            <w:pPr>
              <w:pStyle w:val="BodyText2"/>
              <w:rPr>
                <w:rFonts w:ascii="Calibri" w:hAnsi="Calibri"/>
                <w:sz w:val="24"/>
              </w:rPr>
            </w:pPr>
            <w:r>
              <w:rPr>
                <w:rFonts w:ascii="Calibri" w:hAnsi="Calibri"/>
                <w:sz w:val="24"/>
              </w:rPr>
              <w:t>6</w:t>
            </w:r>
            <w:r w:rsidRPr="0064519A">
              <w:rPr>
                <w:rFonts w:ascii="Calibri" w:hAnsi="Calibri"/>
                <w:sz w:val="24"/>
              </w:rPr>
              <w:t>.3</w:t>
            </w:r>
          </w:p>
        </w:tc>
        <w:tc>
          <w:tcPr>
            <w:tcW w:w="6660" w:type="dxa"/>
            <w:gridSpan w:val="2"/>
            <w:tcBorders>
              <w:right w:val="single" w:sz="8" w:space="0" w:color="auto"/>
            </w:tcBorders>
          </w:tcPr>
          <w:p w:rsidR="00F97C36" w:rsidRPr="00457682" w:rsidRDefault="00F97C36" w:rsidP="00321186">
            <w:pPr>
              <w:pStyle w:val="Heading1"/>
              <w:jc w:val="both"/>
              <w:rPr>
                <w:rFonts w:ascii="Calibri" w:hAnsi="Calibri"/>
                <w:color w:val="000000"/>
                <w:sz w:val="24"/>
                <w:szCs w:val="24"/>
              </w:rPr>
            </w:pPr>
            <w:r w:rsidRPr="00457682">
              <w:rPr>
                <w:rFonts w:ascii="Calibri" w:hAnsi="Calibri"/>
                <w:color w:val="000000"/>
                <w:sz w:val="24"/>
                <w:szCs w:val="24"/>
              </w:rPr>
              <w:t>REPORT OF THE SEND GOVERNOR</w:t>
            </w:r>
          </w:p>
          <w:p w:rsidR="00F97C36" w:rsidRDefault="00F97C36" w:rsidP="00321186"/>
          <w:p w:rsidR="00F97C36" w:rsidRPr="00457682" w:rsidRDefault="00F97C36" w:rsidP="00321186">
            <w:pPr>
              <w:rPr>
                <w:rFonts w:ascii="Calibri" w:hAnsi="Calibri" w:cs="Calibri"/>
                <w:sz w:val="24"/>
              </w:rPr>
            </w:pPr>
            <w:r>
              <w:rPr>
                <w:rFonts w:ascii="Calibri" w:hAnsi="Calibri" w:cs="Calibri"/>
                <w:sz w:val="24"/>
              </w:rPr>
              <w:t xml:space="preserve">The SEND governor reported that: </w:t>
            </w:r>
          </w:p>
          <w:p w:rsidR="00F97C36" w:rsidRDefault="00F97C36" w:rsidP="00321186">
            <w:pPr>
              <w:rPr>
                <w:rFonts w:ascii="Calibri" w:hAnsi="Calibri" w:cs="Arial"/>
                <w:color w:val="000000"/>
                <w:sz w:val="24"/>
                <w:lang w:eastAsia="en-GB"/>
              </w:rPr>
            </w:pPr>
          </w:p>
          <w:p w:rsidR="00F97C36" w:rsidRDefault="00F97C36" w:rsidP="00321186">
            <w:pPr>
              <w:rPr>
                <w:rFonts w:ascii="Calibri" w:hAnsi="Calibri" w:cs="Arial"/>
                <w:b/>
                <w:bCs/>
                <w:color w:val="000000"/>
                <w:sz w:val="24"/>
                <w:lang w:eastAsia="en-GB"/>
              </w:rPr>
            </w:pPr>
            <w:r>
              <w:rPr>
                <w:rFonts w:ascii="Calibri" w:hAnsi="Calibri" w:cs="Arial"/>
                <w:color w:val="000000"/>
                <w:sz w:val="24"/>
                <w:lang w:eastAsia="en-GB"/>
              </w:rPr>
              <w:t xml:space="preserve">The latest </w:t>
            </w:r>
            <w:r w:rsidRPr="0064519A">
              <w:rPr>
                <w:rFonts w:ascii="Calibri" w:hAnsi="Calibri" w:cs="Arial"/>
                <w:b/>
                <w:bCs/>
                <w:color w:val="000000"/>
                <w:sz w:val="24"/>
                <w:lang w:eastAsia="en-GB"/>
              </w:rPr>
              <w:t xml:space="preserve">SEND Annual Information Report (September 2024) </w:t>
            </w:r>
            <w:r>
              <w:rPr>
                <w:rFonts w:ascii="Calibri" w:hAnsi="Calibri" w:cs="Arial"/>
                <w:b/>
                <w:bCs/>
                <w:color w:val="000000"/>
                <w:sz w:val="24"/>
                <w:lang w:eastAsia="en-GB"/>
              </w:rPr>
              <w:t xml:space="preserve">is </w:t>
            </w:r>
            <w:r w:rsidRPr="0064519A">
              <w:rPr>
                <w:rFonts w:ascii="Calibri" w:hAnsi="Calibri" w:cs="Arial"/>
                <w:b/>
                <w:bCs/>
                <w:color w:val="000000"/>
                <w:sz w:val="24"/>
                <w:lang w:eastAsia="en-GB"/>
              </w:rPr>
              <w:t>published on the school’s website as required.</w:t>
            </w:r>
            <w:r>
              <w:rPr>
                <w:rFonts w:ascii="Calibri" w:hAnsi="Calibri" w:cs="Arial"/>
                <w:b/>
                <w:bCs/>
                <w:color w:val="000000"/>
                <w:sz w:val="24"/>
                <w:lang w:eastAsia="en-GB"/>
              </w:rPr>
              <w:t xml:space="preserve"> </w:t>
            </w:r>
          </w:p>
          <w:p w:rsidR="00F97C36" w:rsidRDefault="00F97C36" w:rsidP="00321186">
            <w:pPr>
              <w:rPr>
                <w:rFonts w:ascii="Calibri" w:hAnsi="Calibri" w:cs="Arial"/>
                <w:b/>
                <w:bCs/>
                <w:color w:val="000000"/>
                <w:sz w:val="24"/>
                <w:lang w:eastAsia="en-GB"/>
              </w:rPr>
            </w:pPr>
          </w:p>
          <w:p w:rsidR="00F97C36" w:rsidRDefault="00F97C36" w:rsidP="00A25FE2">
            <w:pPr>
              <w:rPr>
                <w:rFonts w:ascii="Calibri" w:hAnsi="Calibri"/>
                <w:sz w:val="24"/>
              </w:rPr>
            </w:pPr>
            <w:r>
              <w:rPr>
                <w:rFonts w:ascii="Calibri" w:hAnsi="Calibri" w:cs="Arial"/>
                <w:color w:val="000000"/>
                <w:sz w:val="24"/>
                <w:lang w:eastAsia="en-GB"/>
              </w:rPr>
              <w:t xml:space="preserve">A </w:t>
            </w:r>
            <w:r w:rsidRPr="00C97BAE">
              <w:rPr>
                <w:rFonts w:ascii="Calibri" w:hAnsi="Calibri" w:cs="Arial"/>
                <w:b/>
                <w:bCs/>
                <w:color w:val="000000"/>
                <w:sz w:val="24"/>
                <w:lang w:eastAsia="en-GB"/>
              </w:rPr>
              <w:t xml:space="preserve">visit from the SEND Governor (AH) </w:t>
            </w:r>
            <w:r>
              <w:rPr>
                <w:rFonts w:ascii="Calibri" w:hAnsi="Calibri"/>
                <w:b/>
                <w:bCs/>
                <w:sz w:val="24"/>
              </w:rPr>
              <w:t xml:space="preserve">was also </w:t>
            </w:r>
            <w:r w:rsidRPr="00C97BAE">
              <w:rPr>
                <w:rFonts w:ascii="Calibri" w:hAnsi="Calibri"/>
                <w:b/>
                <w:bCs/>
                <w:sz w:val="24"/>
              </w:rPr>
              <w:t>completed this Term</w:t>
            </w:r>
            <w:r>
              <w:rPr>
                <w:rFonts w:ascii="Calibri" w:hAnsi="Calibri"/>
                <w:sz w:val="24"/>
              </w:rPr>
              <w:t xml:space="preserve"> and the Report is on Governor Hub. </w:t>
            </w:r>
          </w:p>
          <w:p w:rsidR="00F97C36" w:rsidRPr="00457682" w:rsidRDefault="00F97C36" w:rsidP="00321186">
            <w:pPr>
              <w:rPr>
                <w:rFonts w:ascii="Calibri" w:hAnsi="Calibri"/>
                <w:color w:val="000000"/>
                <w:sz w:val="24"/>
              </w:rPr>
            </w:pPr>
          </w:p>
        </w:tc>
        <w:tc>
          <w:tcPr>
            <w:tcW w:w="1800" w:type="dxa"/>
            <w:tcBorders>
              <w:left w:val="single" w:sz="8" w:space="0" w:color="auto"/>
            </w:tcBorders>
          </w:tcPr>
          <w:p w:rsidR="00F97C36" w:rsidRPr="00F76A0A"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Pr="00F76A0A" w:rsidRDefault="00F97C36" w:rsidP="00490302">
            <w:pPr>
              <w:pStyle w:val="BodyText3"/>
              <w:jc w:val="center"/>
              <w:rPr>
                <w:rFonts w:ascii="Calibri" w:hAnsi="Calibri"/>
                <w:b/>
              </w:rPr>
            </w:pPr>
          </w:p>
        </w:tc>
      </w:tr>
      <w:tr w:rsidR="00F97C36" w:rsidRPr="00F76A0A" w:rsidTr="4E2A5990">
        <w:tc>
          <w:tcPr>
            <w:tcW w:w="828" w:type="dxa"/>
          </w:tcPr>
          <w:p w:rsidR="00F97C36" w:rsidRPr="0064519A" w:rsidRDefault="00F97C36" w:rsidP="00321186">
            <w:pPr>
              <w:pStyle w:val="BodyText2"/>
              <w:rPr>
                <w:rFonts w:ascii="Calibri" w:hAnsi="Calibri"/>
                <w:sz w:val="24"/>
              </w:rPr>
            </w:pPr>
            <w:r>
              <w:rPr>
                <w:rFonts w:ascii="Calibri" w:hAnsi="Calibri"/>
                <w:sz w:val="24"/>
              </w:rPr>
              <w:t>6</w:t>
            </w:r>
            <w:r w:rsidRPr="0064519A">
              <w:rPr>
                <w:rFonts w:ascii="Calibri" w:hAnsi="Calibri"/>
                <w:sz w:val="24"/>
              </w:rPr>
              <w:t>.4</w:t>
            </w:r>
          </w:p>
        </w:tc>
        <w:tc>
          <w:tcPr>
            <w:tcW w:w="6660" w:type="dxa"/>
            <w:gridSpan w:val="2"/>
            <w:tcBorders>
              <w:right w:val="single" w:sz="8" w:space="0" w:color="auto"/>
            </w:tcBorders>
          </w:tcPr>
          <w:p w:rsidR="00F97C36" w:rsidRPr="00FA492A" w:rsidRDefault="00F97C36" w:rsidP="00321186">
            <w:pPr>
              <w:jc w:val="left"/>
              <w:rPr>
                <w:rFonts w:ascii="Calibri" w:hAnsi="Calibri" w:cs="Arial"/>
                <w:b/>
                <w:sz w:val="24"/>
              </w:rPr>
            </w:pPr>
            <w:r w:rsidRPr="00FA492A">
              <w:rPr>
                <w:rFonts w:ascii="Calibri" w:hAnsi="Calibri" w:cs="Arial"/>
                <w:b/>
                <w:sz w:val="24"/>
              </w:rPr>
              <w:t>REPORT OF THE DEVELOPMENT GOVERNOR</w:t>
            </w:r>
          </w:p>
          <w:p w:rsidR="00F97C36" w:rsidRPr="00310F4F" w:rsidRDefault="00F97C36" w:rsidP="00321186">
            <w:pPr>
              <w:rPr>
                <w:rFonts w:ascii="Calibri" w:hAnsi="Calibri"/>
                <w:sz w:val="24"/>
              </w:rPr>
            </w:pPr>
          </w:p>
          <w:p w:rsidR="00F97C36" w:rsidRDefault="00F97C36" w:rsidP="0083317A">
            <w:pPr>
              <w:rPr>
                <w:rFonts w:ascii="Calibri" w:hAnsi="Calibri"/>
                <w:sz w:val="24"/>
              </w:rPr>
            </w:pPr>
            <w:r>
              <w:rPr>
                <w:rFonts w:ascii="Calibri" w:hAnsi="Calibri"/>
                <w:sz w:val="24"/>
              </w:rPr>
              <w:t xml:space="preserve">The Development Governor confirmed that resources and training provision were available to the Governing Board for the academic year 2025/26 and that the renewal for BEP (for Governor Hub) had been completed. </w:t>
            </w:r>
          </w:p>
          <w:p w:rsidR="00F97C36" w:rsidRPr="00FA492A" w:rsidRDefault="00F97C36" w:rsidP="0064519A">
            <w:pPr>
              <w:rPr>
                <w:rFonts w:ascii="Calibri" w:hAnsi="Calibri"/>
                <w:sz w:val="24"/>
              </w:rPr>
            </w:pPr>
          </w:p>
        </w:tc>
        <w:tc>
          <w:tcPr>
            <w:tcW w:w="1800" w:type="dxa"/>
            <w:tcBorders>
              <w:left w:val="single" w:sz="8" w:space="0" w:color="auto"/>
            </w:tcBorders>
          </w:tcPr>
          <w:p w:rsidR="00F97C36" w:rsidRPr="00F76A0A" w:rsidRDefault="00F97C36" w:rsidP="00321186">
            <w:pPr>
              <w:pStyle w:val="BodyText3"/>
              <w:jc w:val="center"/>
              <w:rPr>
                <w:rFonts w:ascii="Calibri" w:hAnsi="Calibri"/>
                <w:b/>
              </w:rPr>
            </w:pPr>
          </w:p>
        </w:tc>
      </w:tr>
      <w:tr w:rsidR="00F97C36" w:rsidRPr="00F76A0A" w:rsidTr="4E2A5990">
        <w:tc>
          <w:tcPr>
            <w:tcW w:w="828" w:type="dxa"/>
          </w:tcPr>
          <w:p w:rsidR="00F97C36" w:rsidRDefault="00F97C36" w:rsidP="00321186">
            <w:pPr>
              <w:pStyle w:val="BodyText2"/>
              <w:rPr>
                <w:rFonts w:ascii="Calibri" w:hAnsi="Calibri"/>
                <w:sz w:val="24"/>
              </w:rPr>
            </w:pPr>
            <w:r>
              <w:rPr>
                <w:rFonts w:ascii="Calibri" w:hAnsi="Calibri"/>
                <w:sz w:val="24"/>
              </w:rPr>
              <w:t xml:space="preserve">6.4.1 </w:t>
            </w: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p>
          <w:p w:rsidR="00F97C36" w:rsidRPr="00B2385A" w:rsidRDefault="00F97C36" w:rsidP="00321186">
            <w:pPr>
              <w:pStyle w:val="BodyText2"/>
              <w:rPr>
                <w:rFonts w:ascii="Calibri" w:hAnsi="Calibri"/>
                <w:sz w:val="34"/>
                <w:szCs w:val="34"/>
              </w:rPr>
            </w:pPr>
          </w:p>
          <w:p w:rsidR="00F97C36" w:rsidRPr="004E6152" w:rsidRDefault="00F97C36" w:rsidP="00321186">
            <w:pPr>
              <w:pStyle w:val="BodyText2"/>
              <w:rPr>
                <w:rFonts w:ascii="Calibri" w:hAnsi="Calibri"/>
                <w:sz w:val="24"/>
              </w:rPr>
            </w:pPr>
            <w:r>
              <w:rPr>
                <w:rFonts w:ascii="Calibri" w:hAnsi="Calibri"/>
                <w:sz w:val="24"/>
              </w:rPr>
              <w:t>6.5</w:t>
            </w:r>
          </w:p>
        </w:tc>
        <w:tc>
          <w:tcPr>
            <w:tcW w:w="6660" w:type="dxa"/>
            <w:gridSpan w:val="2"/>
            <w:tcBorders>
              <w:right w:val="single" w:sz="8" w:space="0" w:color="auto"/>
            </w:tcBorders>
          </w:tcPr>
          <w:p w:rsidR="00F97C36" w:rsidRDefault="00F97C36" w:rsidP="00321186">
            <w:pPr>
              <w:pStyle w:val="Heading1"/>
              <w:jc w:val="both"/>
              <w:rPr>
                <w:rFonts w:ascii="Calibri" w:hAnsi="Calibri"/>
                <w:sz w:val="24"/>
                <w:szCs w:val="24"/>
              </w:rPr>
            </w:pPr>
            <w:r>
              <w:rPr>
                <w:rFonts w:ascii="Calibri" w:hAnsi="Calibri"/>
                <w:sz w:val="24"/>
                <w:szCs w:val="24"/>
              </w:rPr>
              <w:t>BEF Conference</w:t>
            </w:r>
          </w:p>
          <w:p w:rsidR="00F97C36" w:rsidRDefault="00F97C36" w:rsidP="006A336C"/>
          <w:p w:rsidR="00F97C36" w:rsidRPr="00910BF4" w:rsidRDefault="00F97C36" w:rsidP="006A336C">
            <w:pPr>
              <w:rPr>
                <w:rFonts w:ascii="Calibri" w:hAnsi="Calibri" w:cs="Calibri"/>
                <w:sz w:val="24"/>
              </w:rPr>
            </w:pPr>
            <w:r w:rsidRPr="00910BF4">
              <w:rPr>
                <w:rFonts w:ascii="Calibri" w:hAnsi="Calibri" w:cs="Calibri"/>
                <w:sz w:val="24"/>
              </w:rPr>
              <w:t>The three presentations made were briefly summarised with a suggestion that governors who had not heard it might try to listen to the third presentation – given by Dr Hodson</w:t>
            </w:r>
          </w:p>
          <w:p w:rsidR="00F97C36" w:rsidRDefault="00F97C36" w:rsidP="00321186">
            <w:pPr>
              <w:rPr>
                <w:rFonts w:ascii="Calibri" w:hAnsi="Calibri"/>
                <w:sz w:val="24"/>
              </w:rPr>
            </w:pPr>
          </w:p>
          <w:p w:rsidR="00F97C36" w:rsidRPr="00B2385A" w:rsidRDefault="00F97C36" w:rsidP="00321186">
            <w:pPr>
              <w:rPr>
                <w:rFonts w:ascii="Calibri" w:hAnsi="Calibri"/>
                <w:b/>
                <w:bCs/>
                <w:sz w:val="24"/>
              </w:rPr>
            </w:pPr>
            <w:r w:rsidRPr="00B2385A">
              <w:rPr>
                <w:rFonts w:ascii="Calibri" w:hAnsi="Calibri"/>
                <w:b/>
                <w:bCs/>
                <w:sz w:val="24"/>
              </w:rPr>
              <w:t>New Business</w:t>
            </w:r>
          </w:p>
        </w:tc>
        <w:tc>
          <w:tcPr>
            <w:tcW w:w="1800" w:type="dxa"/>
            <w:tcBorders>
              <w:left w:val="single" w:sz="8" w:space="0" w:color="auto"/>
            </w:tcBorders>
          </w:tcPr>
          <w:p w:rsidR="00F97C36" w:rsidRPr="00F76A0A" w:rsidRDefault="00F97C36" w:rsidP="00321186">
            <w:pPr>
              <w:pStyle w:val="BodyText3"/>
              <w:jc w:val="center"/>
              <w:rPr>
                <w:rFonts w:ascii="Calibri" w:hAnsi="Calibri"/>
                <w:b/>
              </w:rPr>
            </w:pPr>
          </w:p>
        </w:tc>
      </w:tr>
      <w:tr w:rsidR="00F97C36" w:rsidRPr="00F76A0A" w:rsidTr="4E2A5990">
        <w:tc>
          <w:tcPr>
            <w:tcW w:w="828" w:type="dxa"/>
          </w:tcPr>
          <w:p w:rsidR="00F97C36" w:rsidRDefault="00F97C36" w:rsidP="00321186">
            <w:pPr>
              <w:pStyle w:val="BodyText2"/>
              <w:rPr>
                <w:rFonts w:ascii="Calibri" w:hAnsi="Calibri"/>
                <w:sz w:val="24"/>
              </w:rPr>
            </w:pPr>
          </w:p>
          <w:p w:rsidR="00F97C36" w:rsidRPr="004E6152" w:rsidRDefault="00F97C36" w:rsidP="00321186">
            <w:pPr>
              <w:pStyle w:val="BodyText2"/>
              <w:rPr>
                <w:rFonts w:ascii="Calibri" w:hAnsi="Calibri"/>
                <w:sz w:val="24"/>
              </w:rPr>
            </w:pPr>
          </w:p>
        </w:tc>
        <w:tc>
          <w:tcPr>
            <w:tcW w:w="6660" w:type="dxa"/>
            <w:gridSpan w:val="2"/>
            <w:tcBorders>
              <w:right w:val="single" w:sz="8" w:space="0" w:color="auto"/>
            </w:tcBorders>
          </w:tcPr>
          <w:p w:rsidR="00F97C36" w:rsidRDefault="00F97C36" w:rsidP="00321186">
            <w:pPr>
              <w:pStyle w:val="Heading1"/>
              <w:jc w:val="both"/>
              <w:rPr>
                <w:rFonts w:ascii="Calibri" w:hAnsi="Calibri"/>
                <w:sz w:val="24"/>
                <w:szCs w:val="24"/>
              </w:rPr>
            </w:pPr>
          </w:p>
          <w:p w:rsidR="00F97C36" w:rsidRDefault="00F97C36" w:rsidP="00875DC6">
            <w:pPr>
              <w:pStyle w:val="Heading1"/>
              <w:jc w:val="both"/>
              <w:rPr>
                <w:rFonts w:ascii="Calibri" w:hAnsi="Calibri"/>
                <w:sz w:val="24"/>
                <w:szCs w:val="24"/>
              </w:rPr>
            </w:pPr>
            <w:r>
              <w:rPr>
                <w:rFonts w:ascii="Calibri" w:hAnsi="Calibri"/>
                <w:sz w:val="24"/>
                <w:szCs w:val="24"/>
              </w:rPr>
              <w:t xml:space="preserve">DfE WELLBEING GUIDANCE </w:t>
            </w:r>
          </w:p>
          <w:p w:rsidR="00F97C36" w:rsidRDefault="00F97C36" w:rsidP="00875DC6"/>
          <w:p w:rsidR="00F97C36" w:rsidRDefault="00F97C36" w:rsidP="00875DC6">
            <w:pPr>
              <w:rPr>
                <w:rFonts w:ascii="Calibri" w:hAnsi="Calibri" w:cs="Arial"/>
                <w:bCs/>
                <w:color w:val="000000"/>
                <w:sz w:val="24"/>
              </w:rPr>
            </w:pPr>
            <w:r>
              <w:rPr>
                <w:rFonts w:ascii="Calibri" w:hAnsi="Calibri" w:cs="Arial"/>
                <w:bCs/>
                <w:color w:val="000000"/>
                <w:sz w:val="24"/>
              </w:rPr>
              <w:t xml:space="preserve">Governors noted the guidance from the DfE and SW volunteered to review this guidance with the School lead on wellbeing. </w:t>
            </w:r>
          </w:p>
          <w:p w:rsidR="00F97C36" w:rsidRDefault="00F97C36" w:rsidP="00321186">
            <w:pPr>
              <w:pStyle w:val="Heading1"/>
              <w:jc w:val="both"/>
              <w:rPr>
                <w:rFonts w:ascii="Calibri" w:hAnsi="Calibri"/>
                <w:sz w:val="24"/>
                <w:szCs w:val="24"/>
              </w:rPr>
            </w:pPr>
          </w:p>
          <w:p w:rsidR="00F97C36" w:rsidRDefault="00F97C36" w:rsidP="00321186">
            <w:pPr>
              <w:pStyle w:val="Heading1"/>
              <w:jc w:val="both"/>
              <w:rPr>
                <w:rFonts w:ascii="Calibri" w:hAnsi="Calibri"/>
                <w:sz w:val="24"/>
                <w:szCs w:val="24"/>
              </w:rPr>
            </w:pPr>
            <w:r>
              <w:rPr>
                <w:rFonts w:ascii="Calibri" w:hAnsi="Calibri"/>
                <w:sz w:val="24"/>
                <w:szCs w:val="24"/>
              </w:rPr>
              <w:t>Well Schools</w:t>
            </w:r>
          </w:p>
          <w:p w:rsidR="00F97C36" w:rsidRDefault="00F97C36" w:rsidP="008D13B4"/>
          <w:p w:rsidR="00F97C36" w:rsidRDefault="00F97C36" w:rsidP="001D3204">
            <w:pPr>
              <w:rPr>
                <w:rFonts w:ascii="Calibri" w:hAnsi="Calibri"/>
                <w:sz w:val="24"/>
              </w:rPr>
            </w:pPr>
            <w:r>
              <w:rPr>
                <w:rFonts w:ascii="Calibri" w:hAnsi="Calibri"/>
                <w:sz w:val="24"/>
              </w:rPr>
              <w:t>Governors noted this document from the Youth Sports Trust</w:t>
            </w:r>
          </w:p>
          <w:p w:rsidR="00F97C36" w:rsidRPr="00A6077A" w:rsidRDefault="00F97C36" w:rsidP="001D3204">
            <w:pPr>
              <w:rPr>
                <w:rFonts w:ascii="Calibri" w:hAnsi="Calibri"/>
                <w:sz w:val="24"/>
              </w:rPr>
            </w:pPr>
            <w:r w:rsidRPr="00A6077A">
              <w:rPr>
                <w:rFonts w:ascii="Calibri" w:hAnsi="Calibri"/>
                <w:sz w:val="24"/>
              </w:rPr>
              <w:t xml:space="preserve">SW </w:t>
            </w:r>
            <w:r>
              <w:rPr>
                <w:rFonts w:ascii="Calibri" w:hAnsi="Calibri"/>
                <w:sz w:val="24"/>
              </w:rPr>
              <w:t xml:space="preserve">also </w:t>
            </w:r>
            <w:r w:rsidRPr="00A6077A">
              <w:rPr>
                <w:rFonts w:ascii="Calibri" w:hAnsi="Calibri"/>
                <w:sz w:val="24"/>
              </w:rPr>
              <w:t>volunteered to review this.</w:t>
            </w:r>
          </w:p>
          <w:p w:rsidR="00F97C36" w:rsidRDefault="00F97C36" w:rsidP="008D13B4"/>
          <w:p w:rsidR="00F97C36" w:rsidRPr="00F76A0A" w:rsidRDefault="00F97C36" w:rsidP="00722359">
            <w:pPr>
              <w:ind w:left="720"/>
              <w:rPr>
                <w:rFonts w:ascii="Calibri" w:hAnsi="Calibri"/>
                <w:sz w:val="24"/>
              </w:rPr>
            </w:pPr>
          </w:p>
        </w:tc>
        <w:tc>
          <w:tcPr>
            <w:tcW w:w="1800" w:type="dxa"/>
            <w:tcBorders>
              <w:left w:val="single" w:sz="8" w:space="0" w:color="auto"/>
            </w:tcBorders>
          </w:tcPr>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sz w:val="24"/>
              </w:rPr>
            </w:pPr>
            <w:r>
              <w:rPr>
                <w:rFonts w:ascii="Calibri" w:hAnsi="Calibri"/>
                <w:b/>
                <w:sz w:val="24"/>
              </w:rPr>
              <w:t>SW</w:t>
            </w: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Pr="00F76A0A" w:rsidRDefault="00F97C36" w:rsidP="00321186">
            <w:pPr>
              <w:pStyle w:val="BodyText3"/>
              <w:jc w:val="center"/>
              <w:rPr>
                <w:rFonts w:ascii="Calibri" w:hAnsi="Calibri"/>
                <w:b/>
              </w:rPr>
            </w:pPr>
            <w:r>
              <w:rPr>
                <w:rFonts w:ascii="Calibri" w:hAnsi="Calibri"/>
                <w:b/>
                <w:sz w:val="24"/>
              </w:rPr>
              <w:t>SW</w:t>
            </w:r>
          </w:p>
        </w:tc>
      </w:tr>
      <w:tr w:rsidR="00F97C36" w:rsidRPr="00F76A0A" w:rsidTr="4E2A5990">
        <w:trPr>
          <w:trHeight w:val="699"/>
        </w:trPr>
        <w:tc>
          <w:tcPr>
            <w:tcW w:w="828" w:type="dxa"/>
          </w:tcPr>
          <w:p w:rsidR="00F97C36" w:rsidRDefault="00F97C36" w:rsidP="00321186">
            <w:pPr>
              <w:pStyle w:val="BodyText2"/>
              <w:rPr>
                <w:rFonts w:ascii="Calibri" w:hAnsi="Calibri"/>
                <w:sz w:val="24"/>
              </w:rPr>
            </w:pPr>
            <w:r>
              <w:rPr>
                <w:rFonts w:ascii="Calibri" w:hAnsi="Calibri"/>
                <w:sz w:val="24"/>
              </w:rPr>
              <w:t>7</w:t>
            </w:r>
          </w:p>
          <w:p w:rsidR="00F97C36" w:rsidRDefault="00F97C36" w:rsidP="00321186">
            <w:pPr>
              <w:pStyle w:val="BodyText2"/>
              <w:rPr>
                <w:rFonts w:ascii="Calibri" w:hAnsi="Calibri"/>
                <w:sz w:val="24"/>
              </w:rPr>
            </w:pPr>
          </w:p>
          <w:p w:rsidR="00F97C36" w:rsidRDefault="00F97C36" w:rsidP="00321186">
            <w:pPr>
              <w:pStyle w:val="BodyText2"/>
              <w:rPr>
                <w:rFonts w:ascii="Calibri" w:hAnsi="Calibri"/>
                <w:sz w:val="24"/>
              </w:rPr>
            </w:pPr>
            <w:r>
              <w:rPr>
                <w:rFonts w:ascii="Calibri" w:hAnsi="Calibri"/>
                <w:sz w:val="24"/>
              </w:rPr>
              <w:t xml:space="preserve">7.1 </w:t>
            </w:r>
          </w:p>
          <w:p w:rsidR="00F97C36" w:rsidRDefault="00F97C36" w:rsidP="00321186">
            <w:pPr>
              <w:pStyle w:val="BodyText2"/>
              <w:rPr>
                <w:rFonts w:ascii="Calibri" w:hAnsi="Calibri"/>
                <w:sz w:val="24"/>
              </w:rPr>
            </w:pPr>
          </w:p>
          <w:p w:rsidR="00F97C36" w:rsidRPr="004E6152" w:rsidRDefault="00F97C36" w:rsidP="00321186">
            <w:pPr>
              <w:pStyle w:val="BodyText2"/>
              <w:rPr>
                <w:rFonts w:ascii="Calibri" w:hAnsi="Calibri"/>
                <w:sz w:val="24"/>
              </w:rPr>
            </w:pPr>
          </w:p>
        </w:tc>
        <w:tc>
          <w:tcPr>
            <w:tcW w:w="6660" w:type="dxa"/>
            <w:gridSpan w:val="2"/>
            <w:tcBorders>
              <w:right w:val="single" w:sz="8" w:space="0" w:color="auto"/>
            </w:tcBorders>
          </w:tcPr>
          <w:p w:rsidR="00F97C36" w:rsidRDefault="00F97C36" w:rsidP="00DE6B1E">
            <w:pPr>
              <w:pStyle w:val="Heading1"/>
              <w:jc w:val="both"/>
              <w:rPr>
                <w:rFonts w:ascii="Calibri" w:hAnsi="Calibri"/>
                <w:sz w:val="24"/>
                <w:szCs w:val="24"/>
              </w:rPr>
            </w:pPr>
            <w:r>
              <w:rPr>
                <w:rFonts w:ascii="Calibri" w:hAnsi="Calibri"/>
                <w:sz w:val="24"/>
                <w:szCs w:val="24"/>
              </w:rPr>
              <w:t>RECURRING ITEMS</w:t>
            </w:r>
          </w:p>
          <w:p w:rsidR="00F97C36" w:rsidRDefault="00F97C36" w:rsidP="0029002F"/>
          <w:p w:rsidR="00F97C36" w:rsidRDefault="00F97C36" w:rsidP="0029002F">
            <w:pPr>
              <w:rPr>
                <w:b/>
                <w:bCs/>
              </w:rPr>
            </w:pPr>
            <w:r w:rsidRPr="00CF5984">
              <w:rPr>
                <w:b/>
                <w:bCs/>
              </w:rPr>
              <w:t>Policies</w:t>
            </w:r>
          </w:p>
          <w:p w:rsidR="00F97C36" w:rsidRDefault="00F97C36" w:rsidP="0029002F">
            <w:pPr>
              <w:rPr>
                <w:b/>
                <w:bCs/>
              </w:rPr>
            </w:pPr>
          </w:p>
          <w:p w:rsidR="00F97C36" w:rsidRPr="00B67380" w:rsidRDefault="00F97C36" w:rsidP="0029002F">
            <w:r w:rsidRPr="00B67380">
              <w:t>No</w:t>
            </w:r>
            <w:r>
              <w:t xml:space="preserve"> further policies</w:t>
            </w:r>
            <w:r w:rsidRPr="00B67380">
              <w:t xml:space="preserve"> considered</w:t>
            </w:r>
            <w:r>
              <w:t xml:space="preserve">. Those reviewed at committee level were ratified. </w:t>
            </w:r>
          </w:p>
        </w:tc>
        <w:tc>
          <w:tcPr>
            <w:tcW w:w="1800" w:type="dxa"/>
            <w:tcBorders>
              <w:left w:val="single" w:sz="8" w:space="0" w:color="auto"/>
            </w:tcBorders>
          </w:tcPr>
          <w:p w:rsidR="00F97C36" w:rsidRDefault="00F97C36" w:rsidP="00321186">
            <w:pPr>
              <w:pStyle w:val="BodyText3"/>
              <w:jc w:val="center"/>
              <w:rPr>
                <w:rFonts w:ascii="Calibri" w:hAnsi="Calibri"/>
                <w:b/>
              </w:rPr>
            </w:pPr>
          </w:p>
          <w:p w:rsidR="00F97C36" w:rsidRDefault="00F97C36" w:rsidP="006370A7">
            <w:pPr>
              <w:pStyle w:val="BodyText3"/>
              <w:rPr>
                <w:rFonts w:ascii="Calibri" w:hAnsi="Calibri"/>
                <w:b/>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Default="00F97C36" w:rsidP="00321186">
            <w:pPr>
              <w:pStyle w:val="BodyText3"/>
              <w:jc w:val="center"/>
              <w:rPr>
                <w:rFonts w:ascii="Calibri" w:hAnsi="Calibri"/>
                <w:b/>
                <w:sz w:val="24"/>
              </w:rPr>
            </w:pPr>
          </w:p>
          <w:p w:rsidR="00F97C36" w:rsidRPr="004E6152" w:rsidRDefault="00F97C36" w:rsidP="001D3204">
            <w:pPr>
              <w:pStyle w:val="BodyText3"/>
              <w:rPr>
                <w:rFonts w:ascii="Calibri" w:hAnsi="Calibri"/>
                <w:b/>
                <w:sz w:val="24"/>
              </w:rPr>
            </w:pPr>
          </w:p>
        </w:tc>
      </w:tr>
      <w:tr w:rsidR="00F97C36" w:rsidRPr="00F76A0A" w:rsidTr="4E2A5990">
        <w:tc>
          <w:tcPr>
            <w:tcW w:w="828" w:type="dxa"/>
          </w:tcPr>
          <w:p w:rsidR="00F97C36" w:rsidRPr="004E6152" w:rsidRDefault="00F97C36" w:rsidP="00321186">
            <w:pPr>
              <w:pStyle w:val="BodyText2"/>
              <w:rPr>
                <w:rFonts w:ascii="Calibri" w:hAnsi="Calibri"/>
                <w:sz w:val="24"/>
              </w:rPr>
            </w:pPr>
            <w:r>
              <w:rPr>
                <w:rFonts w:ascii="Calibri" w:hAnsi="Calibri"/>
                <w:sz w:val="24"/>
              </w:rPr>
              <w:t>8</w:t>
            </w:r>
          </w:p>
        </w:tc>
        <w:tc>
          <w:tcPr>
            <w:tcW w:w="6660" w:type="dxa"/>
            <w:gridSpan w:val="2"/>
            <w:tcBorders>
              <w:right w:val="single" w:sz="8" w:space="0" w:color="auto"/>
            </w:tcBorders>
          </w:tcPr>
          <w:p w:rsidR="00F97C36" w:rsidRPr="00F76A0A" w:rsidRDefault="00F97C36" w:rsidP="00321186">
            <w:pPr>
              <w:pStyle w:val="Heading1"/>
              <w:jc w:val="both"/>
              <w:rPr>
                <w:rFonts w:ascii="Calibri" w:hAnsi="Calibri"/>
                <w:b w:val="0"/>
                <w:sz w:val="24"/>
                <w:szCs w:val="24"/>
              </w:rPr>
            </w:pPr>
            <w:r w:rsidRPr="00F76A0A">
              <w:rPr>
                <w:rFonts w:ascii="Calibri" w:hAnsi="Calibri"/>
                <w:sz w:val="24"/>
                <w:szCs w:val="24"/>
              </w:rPr>
              <w:t>DATES AND TIMES OF FUTURE MEETINGS</w:t>
            </w:r>
          </w:p>
          <w:p w:rsidR="00F97C36" w:rsidRPr="00F76A0A" w:rsidRDefault="00F97C36" w:rsidP="00321186">
            <w:pPr>
              <w:rPr>
                <w:rFonts w:ascii="Calibri" w:hAnsi="Calibri"/>
                <w:sz w:val="24"/>
              </w:rPr>
            </w:pPr>
          </w:p>
          <w:p w:rsidR="00F97C36" w:rsidRPr="00F76A0A" w:rsidRDefault="00F97C36" w:rsidP="00321186">
            <w:pPr>
              <w:rPr>
                <w:rFonts w:ascii="Calibri" w:hAnsi="Calibri"/>
                <w:sz w:val="24"/>
              </w:rPr>
            </w:pPr>
            <w:r w:rsidRPr="00F76A0A">
              <w:rPr>
                <w:rFonts w:ascii="Calibri" w:hAnsi="Calibri"/>
                <w:sz w:val="24"/>
              </w:rPr>
              <w:t xml:space="preserve">The following dates and times of </w:t>
            </w:r>
            <w:r w:rsidRPr="009540F0">
              <w:rPr>
                <w:rFonts w:ascii="Calibri" w:hAnsi="Calibri"/>
                <w:b/>
                <w:bCs/>
                <w:sz w:val="24"/>
              </w:rPr>
              <w:t>future FGB meetings</w:t>
            </w:r>
            <w:r w:rsidRPr="00F76A0A">
              <w:rPr>
                <w:rFonts w:ascii="Calibri" w:hAnsi="Calibri"/>
                <w:sz w:val="24"/>
              </w:rPr>
              <w:t xml:space="preserve"> had previously been agreed:</w:t>
            </w:r>
          </w:p>
          <w:p w:rsidR="00F97C36" w:rsidRPr="00F76A0A" w:rsidRDefault="00F97C36" w:rsidP="00321186">
            <w:pPr>
              <w:rPr>
                <w:rFonts w:ascii="Calibri" w:hAnsi="Calibri"/>
                <w:sz w:val="24"/>
              </w:rPr>
            </w:pPr>
          </w:p>
          <w:p w:rsidR="00F97C36" w:rsidRDefault="00F97C36" w:rsidP="008D13B4">
            <w:pPr>
              <w:numPr>
                <w:ilvl w:val="0"/>
                <w:numId w:val="32"/>
              </w:numPr>
              <w:rPr>
                <w:rFonts w:ascii="Calibri" w:hAnsi="Calibri"/>
                <w:b/>
                <w:sz w:val="24"/>
              </w:rPr>
            </w:pPr>
            <w:r>
              <w:rPr>
                <w:rFonts w:ascii="Calibri" w:hAnsi="Calibri"/>
                <w:b/>
                <w:sz w:val="24"/>
              </w:rPr>
              <w:t>21 October 2025</w:t>
            </w:r>
          </w:p>
          <w:p w:rsidR="00F97C36" w:rsidRDefault="00F97C36" w:rsidP="008D13B4">
            <w:pPr>
              <w:numPr>
                <w:ilvl w:val="0"/>
                <w:numId w:val="32"/>
              </w:numPr>
              <w:rPr>
                <w:rFonts w:ascii="Calibri" w:hAnsi="Calibri"/>
                <w:b/>
                <w:sz w:val="24"/>
              </w:rPr>
            </w:pPr>
            <w:r>
              <w:rPr>
                <w:rFonts w:ascii="Calibri" w:hAnsi="Calibri"/>
                <w:b/>
                <w:sz w:val="24"/>
              </w:rPr>
              <w:t>24 February 2026</w:t>
            </w:r>
          </w:p>
          <w:p w:rsidR="00F97C36" w:rsidRDefault="00F97C36" w:rsidP="008D13B4">
            <w:pPr>
              <w:numPr>
                <w:ilvl w:val="0"/>
                <w:numId w:val="32"/>
              </w:numPr>
              <w:rPr>
                <w:rFonts w:ascii="Calibri" w:hAnsi="Calibri"/>
                <w:b/>
                <w:sz w:val="24"/>
              </w:rPr>
            </w:pPr>
            <w:r>
              <w:rPr>
                <w:rFonts w:ascii="Calibri" w:hAnsi="Calibri"/>
                <w:b/>
                <w:sz w:val="24"/>
              </w:rPr>
              <w:t>7 July 2026</w:t>
            </w:r>
          </w:p>
          <w:p w:rsidR="00F97C36" w:rsidRPr="001A5460" w:rsidRDefault="00F97C36" w:rsidP="009849C6">
            <w:pPr>
              <w:rPr>
                <w:rFonts w:ascii="Calibri" w:hAnsi="Calibri"/>
                <w:bCs/>
                <w:sz w:val="24"/>
              </w:rPr>
            </w:pPr>
            <w:r w:rsidRPr="001A5460">
              <w:rPr>
                <w:rFonts w:ascii="Calibri" w:hAnsi="Calibri"/>
                <w:bCs/>
                <w:sz w:val="24"/>
              </w:rPr>
              <w:t>(An issue was noted with the suitability of July 7</w:t>
            </w:r>
            <w:r w:rsidRPr="001A5460">
              <w:rPr>
                <w:rFonts w:ascii="Calibri" w:hAnsi="Calibri"/>
                <w:bCs/>
                <w:sz w:val="24"/>
                <w:vertAlign w:val="superscript"/>
              </w:rPr>
              <w:t>th</w:t>
            </w:r>
            <w:r w:rsidRPr="001A5460">
              <w:rPr>
                <w:rFonts w:ascii="Calibri" w:hAnsi="Calibri"/>
                <w:bCs/>
                <w:sz w:val="24"/>
              </w:rPr>
              <w:t xml:space="preserve">; this </w:t>
            </w:r>
            <w:r>
              <w:rPr>
                <w:rFonts w:ascii="Calibri" w:hAnsi="Calibri"/>
                <w:bCs/>
                <w:sz w:val="24"/>
              </w:rPr>
              <w:t>to</w:t>
            </w:r>
            <w:r w:rsidRPr="001A5460">
              <w:rPr>
                <w:rFonts w:ascii="Calibri" w:hAnsi="Calibri"/>
                <w:bCs/>
                <w:sz w:val="24"/>
              </w:rPr>
              <w:t xml:space="preserve"> be further considered outside the meeting.)</w:t>
            </w:r>
          </w:p>
          <w:p w:rsidR="00F97C36" w:rsidRPr="00F76A0A" w:rsidRDefault="00F97C36" w:rsidP="00321186">
            <w:pPr>
              <w:rPr>
                <w:rFonts w:ascii="Calibri" w:hAnsi="Calibri"/>
                <w:sz w:val="24"/>
              </w:rPr>
            </w:pPr>
          </w:p>
        </w:tc>
        <w:tc>
          <w:tcPr>
            <w:tcW w:w="1800" w:type="dxa"/>
            <w:tcBorders>
              <w:left w:val="single" w:sz="8" w:space="0" w:color="auto"/>
            </w:tcBorders>
          </w:tcPr>
          <w:p w:rsidR="00F97C36" w:rsidRPr="00F76A0A" w:rsidRDefault="00F97C36" w:rsidP="00321186">
            <w:pPr>
              <w:pStyle w:val="BodyText3"/>
              <w:jc w:val="center"/>
              <w:rPr>
                <w:rFonts w:ascii="Calibri" w:hAnsi="Calibri"/>
                <w:b/>
              </w:rPr>
            </w:pPr>
          </w:p>
          <w:p w:rsidR="00F97C36" w:rsidRPr="00F76A0A"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321186">
            <w:pPr>
              <w:pStyle w:val="BodyText3"/>
              <w:jc w:val="center"/>
              <w:rPr>
                <w:rFonts w:ascii="Calibri" w:hAnsi="Calibri"/>
                <w:b/>
              </w:rPr>
            </w:pPr>
          </w:p>
          <w:p w:rsidR="00F97C36" w:rsidRDefault="00F97C36" w:rsidP="00276C14">
            <w:pPr>
              <w:pStyle w:val="BodyText3"/>
              <w:rPr>
                <w:rFonts w:ascii="Calibri" w:hAnsi="Calibri"/>
                <w:b/>
              </w:rPr>
            </w:pPr>
          </w:p>
          <w:p w:rsidR="00F97C36" w:rsidRPr="004E6152" w:rsidRDefault="00F97C36" w:rsidP="00321186">
            <w:pPr>
              <w:pStyle w:val="BodyText3"/>
              <w:jc w:val="center"/>
              <w:rPr>
                <w:rFonts w:ascii="Calibri" w:hAnsi="Calibri"/>
                <w:b/>
                <w:sz w:val="24"/>
              </w:rPr>
            </w:pPr>
            <w:r w:rsidRPr="004E6152">
              <w:rPr>
                <w:rFonts w:ascii="Calibri" w:hAnsi="Calibri"/>
                <w:b/>
                <w:sz w:val="24"/>
              </w:rPr>
              <w:t xml:space="preserve">All </w:t>
            </w:r>
          </w:p>
        </w:tc>
      </w:tr>
      <w:tr w:rsidR="00F97C36" w:rsidRPr="00F76A0A" w:rsidTr="4E2A5990">
        <w:tc>
          <w:tcPr>
            <w:tcW w:w="828" w:type="dxa"/>
          </w:tcPr>
          <w:p w:rsidR="00F97C36" w:rsidRPr="00F76A0A" w:rsidRDefault="00F97C36" w:rsidP="00321186">
            <w:pPr>
              <w:pStyle w:val="BodyText2"/>
              <w:rPr>
                <w:rFonts w:ascii="Calibri" w:hAnsi="Calibri"/>
                <w:sz w:val="24"/>
              </w:rPr>
            </w:pPr>
            <w:r>
              <w:rPr>
                <w:rFonts w:ascii="Calibri" w:hAnsi="Calibri"/>
                <w:sz w:val="24"/>
              </w:rPr>
              <w:t>9</w:t>
            </w:r>
          </w:p>
        </w:tc>
        <w:tc>
          <w:tcPr>
            <w:tcW w:w="6660" w:type="dxa"/>
            <w:gridSpan w:val="2"/>
            <w:tcBorders>
              <w:right w:val="single" w:sz="8" w:space="0" w:color="auto"/>
            </w:tcBorders>
          </w:tcPr>
          <w:p w:rsidR="00F97C36" w:rsidRPr="00F76A0A" w:rsidRDefault="00F97C36" w:rsidP="00321186">
            <w:pPr>
              <w:pStyle w:val="Heading1"/>
              <w:jc w:val="both"/>
              <w:rPr>
                <w:rFonts w:ascii="Calibri" w:hAnsi="Calibri"/>
                <w:b w:val="0"/>
                <w:sz w:val="24"/>
                <w:szCs w:val="24"/>
              </w:rPr>
            </w:pPr>
            <w:r w:rsidRPr="00F76A0A">
              <w:rPr>
                <w:rFonts w:ascii="Calibri" w:hAnsi="Calibri"/>
                <w:sz w:val="24"/>
                <w:szCs w:val="24"/>
              </w:rPr>
              <w:t xml:space="preserve">ANY OTHER </w:t>
            </w:r>
            <w:r>
              <w:rPr>
                <w:rFonts w:ascii="Calibri" w:hAnsi="Calibri"/>
                <w:sz w:val="24"/>
                <w:szCs w:val="24"/>
              </w:rPr>
              <w:t xml:space="preserve">URGENT </w:t>
            </w:r>
            <w:r w:rsidRPr="00F76A0A">
              <w:rPr>
                <w:rFonts w:ascii="Calibri" w:hAnsi="Calibri"/>
                <w:sz w:val="24"/>
                <w:szCs w:val="24"/>
              </w:rPr>
              <w:t>BUSINESS</w:t>
            </w:r>
          </w:p>
          <w:p w:rsidR="00F97C36" w:rsidRPr="00F76A0A" w:rsidRDefault="00F97C36" w:rsidP="00321186">
            <w:pPr>
              <w:rPr>
                <w:rFonts w:ascii="Calibri" w:hAnsi="Calibri"/>
                <w:sz w:val="24"/>
              </w:rPr>
            </w:pPr>
          </w:p>
          <w:p w:rsidR="00F97C36" w:rsidRPr="00B67380" w:rsidRDefault="00F97C36" w:rsidP="00126FCC">
            <w:pPr>
              <w:rPr>
                <w:rFonts w:ascii="Calibri" w:hAnsi="Calibri"/>
                <w:sz w:val="24"/>
              </w:rPr>
            </w:pPr>
            <w:r w:rsidRPr="00B67380">
              <w:rPr>
                <w:rFonts w:ascii="Calibri" w:hAnsi="Calibri"/>
                <w:sz w:val="24"/>
              </w:rPr>
              <w:t xml:space="preserve">None </w:t>
            </w:r>
          </w:p>
          <w:p w:rsidR="00F97C36" w:rsidRPr="00F76A0A" w:rsidRDefault="00F97C36" w:rsidP="00276C14">
            <w:pPr>
              <w:ind w:left="360"/>
              <w:rPr>
                <w:rFonts w:ascii="Calibri" w:hAnsi="Calibri"/>
                <w:sz w:val="24"/>
              </w:rPr>
            </w:pPr>
          </w:p>
        </w:tc>
        <w:tc>
          <w:tcPr>
            <w:tcW w:w="1800" w:type="dxa"/>
            <w:tcBorders>
              <w:left w:val="single" w:sz="8" w:space="0" w:color="auto"/>
            </w:tcBorders>
          </w:tcPr>
          <w:p w:rsidR="00F97C36" w:rsidRPr="00F76A0A" w:rsidRDefault="00F97C36" w:rsidP="00321186">
            <w:pPr>
              <w:pStyle w:val="BodyText3"/>
              <w:jc w:val="center"/>
              <w:rPr>
                <w:rFonts w:ascii="Calibri" w:hAnsi="Calibri"/>
                <w:b/>
                <w:sz w:val="24"/>
              </w:rPr>
            </w:pPr>
          </w:p>
        </w:tc>
      </w:tr>
      <w:tr w:rsidR="00F97C36" w:rsidRPr="00F76A0A" w:rsidTr="4E2A5990">
        <w:tc>
          <w:tcPr>
            <w:tcW w:w="828" w:type="dxa"/>
          </w:tcPr>
          <w:p w:rsidR="00F97C36" w:rsidRPr="00F76A0A" w:rsidRDefault="00F97C36" w:rsidP="00321186">
            <w:pPr>
              <w:pStyle w:val="BodyText2"/>
              <w:rPr>
                <w:rFonts w:ascii="Calibri" w:hAnsi="Calibri"/>
                <w:sz w:val="24"/>
              </w:rPr>
            </w:pPr>
            <w:r>
              <w:rPr>
                <w:rFonts w:ascii="Calibri" w:hAnsi="Calibri"/>
                <w:sz w:val="24"/>
              </w:rPr>
              <w:t>10</w:t>
            </w:r>
          </w:p>
        </w:tc>
        <w:tc>
          <w:tcPr>
            <w:tcW w:w="6660" w:type="dxa"/>
            <w:gridSpan w:val="2"/>
            <w:tcBorders>
              <w:right w:val="single" w:sz="8" w:space="0" w:color="auto"/>
            </w:tcBorders>
          </w:tcPr>
          <w:p w:rsidR="00F97C36" w:rsidRPr="00F76A0A" w:rsidRDefault="00F97C36" w:rsidP="00321186">
            <w:pPr>
              <w:rPr>
                <w:rFonts w:ascii="Calibri" w:hAnsi="Calibri"/>
                <w:b/>
                <w:sz w:val="24"/>
              </w:rPr>
            </w:pPr>
            <w:r w:rsidRPr="00F76A0A">
              <w:rPr>
                <w:rFonts w:ascii="Calibri" w:hAnsi="Calibri"/>
                <w:b/>
                <w:sz w:val="24"/>
              </w:rPr>
              <w:t>CONDUCT OF MEETING</w:t>
            </w:r>
          </w:p>
          <w:p w:rsidR="00F97C36" w:rsidRPr="00F76A0A" w:rsidRDefault="00F97C36" w:rsidP="00321186">
            <w:pPr>
              <w:rPr>
                <w:rFonts w:ascii="Calibri" w:hAnsi="Calibri"/>
                <w:b/>
                <w:sz w:val="24"/>
              </w:rPr>
            </w:pPr>
          </w:p>
          <w:p w:rsidR="00F97C36" w:rsidRPr="00F76A0A" w:rsidRDefault="00F97C36" w:rsidP="00321186">
            <w:pPr>
              <w:rPr>
                <w:rFonts w:ascii="Calibri" w:hAnsi="Calibri"/>
                <w:color w:val="FF0000"/>
                <w:sz w:val="24"/>
              </w:rPr>
            </w:pPr>
            <w:r w:rsidRPr="00F76A0A">
              <w:rPr>
                <w:rFonts w:ascii="Calibri" w:hAnsi="Calibri"/>
                <w:sz w:val="24"/>
              </w:rPr>
              <w:t>Governors confirmed that the meeting was conducted in an open manner and that all governors were invited to participate and contribute to discussions. It was confirmed that a</w:t>
            </w:r>
            <w:r>
              <w:rPr>
                <w:rFonts w:ascii="Calibri" w:hAnsi="Calibri"/>
                <w:sz w:val="24"/>
              </w:rPr>
              <w:t>ll members of the Governing Board</w:t>
            </w:r>
            <w:r w:rsidRPr="00F76A0A">
              <w:rPr>
                <w:rFonts w:ascii="Calibri" w:hAnsi="Calibri"/>
                <w:sz w:val="24"/>
              </w:rPr>
              <w:t xml:space="preserve"> would have access to these minutes </w:t>
            </w:r>
            <w:r w:rsidRPr="00F76A0A">
              <w:rPr>
                <w:rFonts w:ascii="Calibri" w:hAnsi="Calibri"/>
                <w:b/>
                <w:color w:val="FF0000"/>
                <w:sz w:val="24"/>
              </w:rPr>
              <w:t>(</w:t>
            </w:r>
            <w:r w:rsidRPr="00F76A0A">
              <w:rPr>
                <w:rFonts w:ascii="Calibri" w:hAnsi="Calibri"/>
                <w:b/>
                <w:i/>
                <w:color w:val="FF0000"/>
                <w:sz w:val="24"/>
              </w:rPr>
              <w:t>with the exception of any Restricted Confidential Minutes)</w:t>
            </w:r>
            <w:r w:rsidRPr="00F76A0A">
              <w:rPr>
                <w:rFonts w:ascii="Calibri" w:hAnsi="Calibri"/>
                <w:b/>
                <w:color w:val="FF0000"/>
                <w:sz w:val="24"/>
              </w:rPr>
              <w:t>.</w:t>
            </w:r>
          </w:p>
          <w:p w:rsidR="00F97C36" w:rsidRPr="00F76A0A" w:rsidRDefault="00F97C36" w:rsidP="00321186">
            <w:pPr>
              <w:rPr>
                <w:rFonts w:ascii="Calibri" w:hAnsi="Calibri"/>
                <w:sz w:val="24"/>
              </w:rPr>
            </w:pPr>
          </w:p>
        </w:tc>
        <w:tc>
          <w:tcPr>
            <w:tcW w:w="1800" w:type="dxa"/>
            <w:tcBorders>
              <w:left w:val="single" w:sz="8" w:space="0" w:color="auto"/>
            </w:tcBorders>
          </w:tcPr>
          <w:p w:rsidR="00F97C36" w:rsidRPr="00F76A0A" w:rsidRDefault="00F97C36" w:rsidP="00321186">
            <w:pPr>
              <w:pStyle w:val="BodyText3"/>
              <w:jc w:val="center"/>
              <w:rPr>
                <w:rFonts w:ascii="Calibri" w:hAnsi="Calibri"/>
                <w:b/>
                <w:sz w:val="24"/>
              </w:rPr>
            </w:pPr>
          </w:p>
        </w:tc>
      </w:tr>
    </w:tbl>
    <w:p w:rsidR="00F97C36" w:rsidRPr="00F76A0A" w:rsidRDefault="00F97C36">
      <w:pPr>
        <w:rPr>
          <w:rFonts w:ascii="Calibri" w:hAnsi="Calibri"/>
          <w:sz w:val="24"/>
        </w:rPr>
      </w:pPr>
    </w:p>
    <w:p w:rsidR="00F97C36" w:rsidRPr="00F76A0A" w:rsidRDefault="00F97C36">
      <w:pPr>
        <w:rPr>
          <w:rFonts w:ascii="Calibri" w:hAnsi="Calibri"/>
          <w:sz w:val="24"/>
        </w:rPr>
      </w:pPr>
      <w:r>
        <w:rPr>
          <w:rFonts w:ascii="Calibri" w:hAnsi="Calibri"/>
          <w:sz w:val="24"/>
        </w:rPr>
        <w:t xml:space="preserve">The meeting closed at 8.05pm </w:t>
      </w:r>
    </w:p>
    <w:p w:rsidR="00F97C36" w:rsidRPr="00F76A0A" w:rsidRDefault="00F97C36">
      <w:pPr>
        <w:rPr>
          <w:rFonts w:ascii="Calibri" w:hAnsi="Calibri"/>
        </w:rPr>
      </w:pPr>
    </w:p>
    <w:p w:rsidR="00F97C36" w:rsidRPr="00F76A0A" w:rsidRDefault="00F97C36">
      <w:pPr>
        <w:rPr>
          <w:rFonts w:ascii="Calibri" w:hAnsi="Calibri"/>
        </w:rPr>
      </w:pPr>
    </w:p>
    <w:p w:rsidR="00F97C36" w:rsidRPr="00F76A0A" w:rsidRDefault="00F97C36">
      <w:pPr>
        <w:rPr>
          <w:rFonts w:ascii="Calibri" w:hAnsi="Calibri"/>
        </w:rPr>
      </w:pPr>
    </w:p>
    <w:p w:rsidR="00F97C36" w:rsidRPr="00F76A0A" w:rsidRDefault="00F97C36">
      <w:pPr>
        <w:rPr>
          <w:rFonts w:ascii="Calibri" w:hAnsi="Calibri"/>
        </w:rPr>
      </w:pPr>
    </w:p>
    <w:p w:rsidR="00F97C36" w:rsidRPr="00F76A0A" w:rsidRDefault="00F97C36">
      <w:pPr>
        <w:rPr>
          <w:rFonts w:ascii="Calibri" w:hAnsi="Calibri"/>
        </w:rPr>
      </w:pPr>
      <w:r w:rsidRPr="00F76A0A">
        <w:rPr>
          <w:rFonts w:ascii="Calibri" w:hAnsi="Calibri"/>
        </w:rPr>
        <w:t>Signed ……………………………………………………… Date ……………………</w:t>
      </w:r>
    </w:p>
    <w:p w:rsidR="00F97C36" w:rsidRPr="00F76A0A" w:rsidRDefault="00F97C36">
      <w:pPr>
        <w:rPr>
          <w:rFonts w:ascii="Calibri" w:hAnsi="Calibri"/>
        </w:rPr>
      </w:pPr>
      <w:r w:rsidRPr="00F76A0A">
        <w:rPr>
          <w:rFonts w:ascii="Calibri" w:hAnsi="Calibri"/>
        </w:rPr>
        <w:t xml:space="preserve">                                 </w:t>
      </w:r>
      <w:r>
        <w:rPr>
          <w:rFonts w:ascii="Calibri" w:hAnsi="Calibri"/>
        </w:rPr>
        <w:t>CHAIR</w:t>
      </w:r>
    </w:p>
    <w:p w:rsidR="00F97C36" w:rsidRPr="00F76A0A" w:rsidRDefault="00F97C36">
      <w:pPr>
        <w:rPr>
          <w:rFonts w:ascii="Calibri" w:hAnsi="Calibri"/>
        </w:rPr>
      </w:pPr>
      <w:r w:rsidRPr="00F76A0A">
        <w:rPr>
          <w:rFonts w:ascii="Calibri" w:hAnsi="Calibri"/>
        </w:rPr>
        <w:br w:type="page"/>
      </w:r>
    </w:p>
    <w:p w:rsidR="00F97C36" w:rsidRDefault="00F97C36">
      <w:pPr>
        <w:pStyle w:val="Heading1"/>
        <w:rPr>
          <w:rFonts w:ascii="Calibri" w:hAnsi="Calibri"/>
          <w:sz w:val="24"/>
          <w:szCs w:val="24"/>
        </w:rPr>
      </w:pPr>
      <w:r w:rsidRPr="004E6152">
        <w:rPr>
          <w:rFonts w:ascii="Calibri" w:hAnsi="Calibri"/>
          <w:sz w:val="24"/>
          <w:szCs w:val="24"/>
          <w:u w:val="single"/>
        </w:rPr>
        <w:t>PART II – CONFIDENTIAL MINUTES</w:t>
      </w:r>
      <w:r>
        <w:rPr>
          <w:rFonts w:ascii="Calibri" w:hAnsi="Calibri"/>
          <w:sz w:val="24"/>
          <w:szCs w:val="24"/>
        </w:rPr>
        <w:t xml:space="preserve">: </w:t>
      </w:r>
    </w:p>
    <w:p w:rsidR="00F97C36" w:rsidRDefault="00F97C36">
      <w:pPr>
        <w:pStyle w:val="Heading1"/>
        <w:rPr>
          <w:rFonts w:ascii="Calibri" w:hAnsi="Calibri"/>
          <w:sz w:val="24"/>
          <w:szCs w:val="24"/>
        </w:rPr>
      </w:pPr>
    </w:p>
    <w:p w:rsidR="00F97C36" w:rsidRPr="0087405E" w:rsidRDefault="00F97C36">
      <w:pPr>
        <w:pStyle w:val="Heading1"/>
        <w:rPr>
          <w:rFonts w:ascii="Calibri" w:hAnsi="Calibri"/>
          <w:sz w:val="24"/>
          <w:szCs w:val="24"/>
        </w:rPr>
      </w:pPr>
      <w:r>
        <w:rPr>
          <w:rFonts w:ascii="Calibri" w:hAnsi="Calibri"/>
          <w:sz w:val="24"/>
          <w:szCs w:val="24"/>
        </w:rPr>
        <w:t xml:space="preserve">NONE </w:t>
      </w:r>
    </w:p>
    <w:p w:rsidR="00F97C36" w:rsidRPr="0087405E" w:rsidRDefault="00F97C36" w:rsidP="00E31AE5">
      <w:pPr>
        <w:rPr>
          <w:rFonts w:ascii="Calibri" w:hAnsi="Calibri"/>
          <w:sz w:val="24"/>
        </w:rPr>
      </w:pPr>
    </w:p>
    <w:p w:rsidR="00F97C36" w:rsidRPr="0087405E" w:rsidRDefault="00F97C36" w:rsidP="00E31AE5">
      <w:pPr>
        <w:rPr>
          <w:rFonts w:ascii="Calibri" w:hAnsi="Calibri"/>
          <w:sz w:val="24"/>
        </w:rPr>
      </w:pPr>
    </w:p>
    <w:p w:rsidR="00F97C36" w:rsidRPr="0087405E" w:rsidRDefault="00F97C36" w:rsidP="00E31AE5">
      <w:pPr>
        <w:rPr>
          <w:rFonts w:ascii="Calibri" w:hAnsi="Calibri"/>
          <w:b/>
          <w:sz w:val="24"/>
        </w:rPr>
      </w:pPr>
      <w:r w:rsidRPr="0087405E">
        <w:rPr>
          <w:rFonts w:ascii="Calibri" w:hAnsi="Calibri"/>
          <w:b/>
          <w:sz w:val="24"/>
        </w:rPr>
        <w:t>CIRCULATION LIST:       ALL GOVERNORS</w:t>
      </w:r>
    </w:p>
    <w:p w:rsidR="00F97C36" w:rsidRPr="0087405E" w:rsidRDefault="00F97C36" w:rsidP="00E31AE5">
      <w:pPr>
        <w:rPr>
          <w:rFonts w:ascii="Calibri" w:hAnsi="Calibri"/>
          <w:b/>
          <w:sz w:val="24"/>
        </w:rPr>
      </w:pPr>
    </w:p>
    <w:p w:rsidR="00F97C36" w:rsidRPr="005D4989" w:rsidRDefault="00F97C36" w:rsidP="007A6836">
      <w:pPr>
        <w:rPr>
          <w:rFonts w:ascii="Calibri" w:hAnsi="Calibri" w:cs="Calibri"/>
          <w:sz w:val="24"/>
        </w:rPr>
      </w:pPr>
      <w:r w:rsidRPr="005D4989">
        <w:rPr>
          <w:rFonts w:ascii="Calibri" w:hAnsi="Calibri" w:cs="Calibri"/>
          <w:sz w:val="24"/>
        </w:rPr>
        <w:t xml:space="preserve">Confidential MINUTES of the meeting of the Governors of </w:t>
      </w:r>
      <w:r w:rsidRPr="0087216A">
        <w:rPr>
          <w:rFonts w:ascii="Calibri" w:hAnsi="Calibri" w:cs="Calibri"/>
          <w:b/>
          <w:color w:val="FF0000"/>
          <w:sz w:val="24"/>
        </w:rPr>
        <w:t>&lt;&gt;</w:t>
      </w:r>
      <w:r w:rsidRPr="005D4989">
        <w:rPr>
          <w:rFonts w:ascii="Calibri" w:hAnsi="Calibri" w:cs="Calibri"/>
          <w:sz w:val="24"/>
        </w:rPr>
        <w:t xml:space="preserve"> School</w:t>
      </w:r>
      <w:r>
        <w:rPr>
          <w:rFonts w:ascii="Calibri" w:hAnsi="Calibri" w:cs="Calibri"/>
          <w:sz w:val="24"/>
        </w:rPr>
        <w:t xml:space="preserve"> / Academy</w:t>
      </w:r>
      <w:r w:rsidRPr="005D4989">
        <w:rPr>
          <w:rFonts w:ascii="Calibri" w:hAnsi="Calibri" w:cs="Calibri"/>
          <w:sz w:val="24"/>
        </w:rPr>
        <w:t xml:space="preserve"> held at the School</w:t>
      </w:r>
      <w:r>
        <w:rPr>
          <w:rFonts w:ascii="Calibri" w:hAnsi="Calibri" w:cs="Calibri"/>
          <w:sz w:val="24"/>
        </w:rPr>
        <w:t xml:space="preserve"> / Academy / Via </w:t>
      </w:r>
      <w:r w:rsidRPr="0087216A">
        <w:rPr>
          <w:rFonts w:ascii="Calibri" w:hAnsi="Calibri" w:cs="Calibri"/>
          <w:b/>
          <w:color w:val="FF0000"/>
          <w:sz w:val="24"/>
        </w:rPr>
        <w:t>&lt;</w:t>
      </w:r>
      <w:r>
        <w:rPr>
          <w:rFonts w:ascii="Calibri" w:hAnsi="Calibri" w:cs="Calibri"/>
          <w:sz w:val="24"/>
        </w:rPr>
        <w:t>named platform</w:t>
      </w:r>
      <w:r w:rsidRPr="0087216A">
        <w:rPr>
          <w:rFonts w:ascii="Calibri" w:hAnsi="Calibri" w:cs="Calibri"/>
          <w:b/>
          <w:color w:val="FF0000"/>
          <w:sz w:val="24"/>
        </w:rPr>
        <w:t>&gt;</w:t>
      </w:r>
      <w:r w:rsidRPr="005D4989">
        <w:rPr>
          <w:rFonts w:ascii="Calibri" w:hAnsi="Calibri" w:cs="Calibri"/>
          <w:sz w:val="24"/>
        </w:rPr>
        <w:t xml:space="preserve"> on &lt;&gt;        20</w:t>
      </w:r>
      <w:r>
        <w:rPr>
          <w:rFonts w:ascii="Calibri" w:hAnsi="Calibri" w:cs="Calibri"/>
          <w:sz w:val="24"/>
        </w:rPr>
        <w:t>24</w:t>
      </w:r>
      <w:r w:rsidRPr="005D4989">
        <w:rPr>
          <w:rFonts w:ascii="Calibri" w:hAnsi="Calibri" w:cs="Calibri"/>
          <w:sz w:val="24"/>
        </w:rPr>
        <w:t xml:space="preserve"> at   &lt;&gt;            </w:t>
      </w:r>
      <w:r>
        <w:rPr>
          <w:rFonts w:ascii="Calibri" w:hAnsi="Calibri" w:cs="Calibri"/>
          <w:sz w:val="24"/>
        </w:rPr>
        <w:t xml:space="preserve">am / </w:t>
      </w:r>
      <w:r w:rsidRPr="005D4989">
        <w:rPr>
          <w:rFonts w:ascii="Calibri" w:hAnsi="Calibri" w:cs="Calibri"/>
          <w:sz w:val="24"/>
        </w:rPr>
        <w:t>pm.</w:t>
      </w:r>
    </w:p>
    <w:p w:rsidR="00F97C36" w:rsidRPr="0087405E" w:rsidRDefault="00F97C36" w:rsidP="00E31AE5">
      <w:pPr>
        <w:rPr>
          <w:rFonts w:ascii="Calibri" w:hAnsi="Calibri"/>
          <w:b/>
          <w:sz w:val="24"/>
        </w:rPr>
      </w:pPr>
    </w:p>
    <w:p w:rsidR="00F97C36" w:rsidRPr="0087405E" w:rsidRDefault="00F97C36">
      <w:pPr>
        <w:rPr>
          <w:rFonts w:ascii="Calibri" w:hAnsi="Calibri"/>
          <w:sz w:val="24"/>
        </w:rPr>
      </w:pPr>
    </w:p>
    <w:tbl>
      <w:tblPr>
        <w:tblW w:w="0" w:type="auto"/>
        <w:tblLayout w:type="fixed"/>
        <w:tblLook w:val="0000"/>
      </w:tblPr>
      <w:tblGrid>
        <w:gridCol w:w="828"/>
        <w:gridCol w:w="6660"/>
        <w:gridCol w:w="1800"/>
      </w:tblGrid>
      <w:tr w:rsidR="00F97C36" w:rsidRPr="0087405E">
        <w:trPr>
          <w:tblHeader/>
        </w:trPr>
        <w:tc>
          <w:tcPr>
            <w:tcW w:w="828" w:type="dxa"/>
          </w:tcPr>
          <w:p w:rsidR="00F97C36" w:rsidRPr="0087405E" w:rsidRDefault="00F97C36">
            <w:pPr>
              <w:pStyle w:val="BodyText2"/>
              <w:rPr>
                <w:rFonts w:ascii="Calibri" w:hAnsi="Calibri"/>
                <w:sz w:val="24"/>
              </w:rPr>
            </w:pPr>
          </w:p>
        </w:tc>
        <w:tc>
          <w:tcPr>
            <w:tcW w:w="6660" w:type="dxa"/>
            <w:tcBorders>
              <w:right w:val="single" w:sz="8" w:space="0" w:color="auto"/>
            </w:tcBorders>
          </w:tcPr>
          <w:p w:rsidR="00F97C36" w:rsidRPr="0087405E" w:rsidRDefault="00F97C36">
            <w:pPr>
              <w:rPr>
                <w:rFonts w:ascii="Calibri" w:hAnsi="Calibri"/>
                <w:sz w:val="24"/>
              </w:rPr>
            </w:pPr>
          </w:p>
        </w:tc>
        <w:tc>
          <w:tcPr>
            <w:tcW w:w="1800" w:type="dxa"/>
            <w:tcBorders>
              <w:left w:val="single" w:sz="8" w:space="0" w:color="auto"/>
            </w:tcBorders>
          </w:tcPr>
          <w:p w:rsidR="00F97C36" w:rsidRPr="0087405E" w:rsidRDefault="00F97C36">
            <w:pPr>
              <w:pStyle w:val="Heading1"/>
              <w:rPr>
                <w:rFonts w:ascii="Calibri" w:hAnsi="Calibri"/>
                <w:sz w:val="24"/>
                <w:szCs w:val="24"/>
              </w:rPr>
            </w:pPr>
            <w:r w:rsidRPr="0087405E">
              <w:rPr>
                <w:rFonts w:ascii="Calibri" w:hAnsi="Calibri"/>
                <w:sz w:val="24"/>
                <w:szCs w:val="24"/>
              </w:rPr>
              <w:t>ACTION</w:t>
            </w:r>
          </w:p>
        </w:tc>
      </w:tr>
      <w:tr w:rsidR="00F97C36" w:rsidRPr="0087405E">
        <w:trPr>
          <w:trHeight w:val="791"/>
        </w:trPr>
        <w:tc>
          <w:tcPr>
            <w:tcW w:w="828" w:type="dxa"/>
          </w:tcPr>
          <w:p w:rsidR="00F97C36" w:rsidRPr="0087405E" w:rsidRDefault="00F97C36">
            <w:pPr>
              <w:pStyle w:val="BodyText2"/>
              <w:rPr>
                <w:rFonts w:ascii="Calibri" w:hAnsi="Calibri"/>
                <w:sz w:val="24"/>
              </w:rPr>
            </w:pPr>
            <w:r w:rsidRPr="0087405E">
              <w:rPr>
                <w:rFonts w:ascii="Calibri" w:hAnsi="Calibri"/>
                <w:sz w:val="24"/>
              </w:rPr>
              <w:t xml:space="preserve"> </w:t>
            </w:r>
          </w:p>
          <w:p w:rsidR="00F97C36" w:rsidRPr="0087405E" w:rsidRDefault="00F97C36">
            <w:pPr>
              <w:pStyle w:val="BodyText2"/>
              <w:rPr>
                <w:rFonts w:ascii="Calibri" w:hAnsi="Calibri"/>
                <w:sz w:val="24"/>
              </w:rPr>
            </w:pPr>
          </w:p>
          <w:p w:rsidR="00F97C36" w:rsidRPr="0087405E" w:rsidRDefault="00F97C36">
            <w:pPr>
              <w:pStyle w:val="BodyText2"/>
              <w:rPr>
                <w:rFonts w:ascii="Calibri" w:hAnsi="Calibri"/>
                <w:sz w:val="24"/>
              </w:rPr>
            </w:pPr>
          </w:p>
          <w:p w:rsidR="00F97C36" w:rsidRPr="0087405E" w:rsidRDefault="00F97C36">
            <w:pPr>
              <w:pStyle w:val="BodyText2"/>
              <w:rPr>
                <w:rFonts w:ascii="Calibri" w:hAnsi="Calibri"/>
                <w:sz w:val="24"/>
              </w:rPr>
            </w:pPr>
          </w:p>
        </w:tc>
        <w:tc>
          <w:tcPr>
            <w:tcW w:w="6660" w:type="dxa"/>
            <w:tcBorders>
              <w:right w:val="single" w:sz="8" w:space="0" w:color="auto"/>
            </w:tcBorders>
          </w:tcPr>
          <w:p w:rsidR="00F97C36" w:rsidRPr="0087405E" w:rsidRDefault="00F97C36">
            <w:pPr>
              <w:pStyle w:val="Heading1"/>
              <w:rPr>
                <w:rFonts w:ascii="Calibri" w:hAnsi="Calibri"/>
                <w:sz w:val="24"/>
                <w:szCs w:val="24"/>
              </w:rPr>
            </w:pPr>
            <w:r w:rsidRPr="0087405E">
              <w:rPr>
                <w:rFonts w:ascii="Calibri" w:hAnsi="Calibri"/>
                <w:sz w:val="24"/>
                <w:szCs w:val="24"/>
              </w:rPr>
              <w:t xml:space="preserve"> </w:t>
            </w:r>
          </w:p>
          <w:p w:rsidR="00F97C36" w:rsidRPr="0087405E" w:rsidRDefault="00F97C36">
            <w:pPr>
              <w:rPr>
                <w:rFonts w:ascii="Calibri" w:hAnsi="Calibri"/>
                <w:sz w:val="24"/>
              </w:rPr>
            </w:pPr>
            <w:r>
              <w:rPr>
                <w:rFonts w:ascii="Calibri" w:hAnsi="Calibri"/>
                <w:sz w:val="24"/>
              </w:rPr>
              <w:t xml:space="preserve">NONE </w:t>
            </w:r>
          </w:p>
          <w:p w:rsidR="00F97C36" w:rsidRPr="0087405E" w:rsidRDefault="00F97C36">
            <w:pPr>
              <w:rPr>
                <w:rFonts w:ascii="Calibri" w:hAnsi="Calibri"/>
                <w:sz w:val="24"/>
              </w:rPr>
            </w:pPr>
          </w:p>
        </w:tc>
        <w:tc>
          <w:tcPr>
            <w:tcW w:w="1800" w:type="dxa"/>
            <w:tcBorders>
              <w:left w:val="single" w:sz="8" w:space="0" w:color="auto"/>
            </w:tcBorders>
          </w:tcPr>
          <w:p w:rsidR="00F97C36" w:rsidRPr="0087405E" w:rsidRDefault="00F97C36">
            <w:pPr>
              <w:pStyle w:val="BodyText3"/>
              <w:rPr>
                <w:rFonts w:ascii="Calibri" w:hAnsi="Calibri"/>
                <w:sz w:val="24"/>
              </w:rPr>
            </w:pPr>
          </w:p>
          <w:p w:rsidR="00F97C36" w:rsidRPr="0087405E" w:rsidRDefault="00F97C36">
            <w:pPr>
              <w:pStyle w:val="BodyText3"/>
              <w:rPr>
                <w:rFonts w:ascii="Calibri" w:hAnsi="Calibri"/>
                <w:sz w:val="24"/>
              </w:rPr>
            </w:pPr>
          </w:p>
          <w:p w:rsidR="00F97C36" w:rsidRPr="0087405E" w:rsidRDefault="00F97C36">
            <w:pPr>
              <w:pStyle w:val="BodyText3"/>
              <w:rPr>
                <w:rFonts w:ascii="Calibri" w:hAnsi="Calibri"/>
                <w:sz w:val="24"/>
              </w:rPr>
            </w:pPr>
          </w:p>
          <w:p w:rsidR="00F97C36" w:rsidRPr="0087405E" w:rsidRDefault="00F97C36">
            <w:pPr>
              <w:pStyle w:val="BodyText3"/>
              <w:rPr>
                <w:rFonts w:ascii="Calibri" w:hAnsi="Calibri"/>
                <w:sz w:val="24"/>
              </w:rPr>
            </w:pPr>
          </w:p>
          <w:p w:rsidR="00F97C36" w:rsidRPr="0087405E" w:rsidRDefault="00F97C36">
            <w:pPr>
              <w:pStyle w:val="BodyText3"/>
              <w:rPr>
                <w:rFonts w:ascii="Calibri" w:hAnsi="Calibri"/>
                <w:sz w:val="24"/>
              </w:rPr>
            </w:pPr>
          </w:p>
        </w:tc>
      </w:tr>
    </w:tbl>
    <w:p w:rsidR="00F97C36" w:rsidRPr="0087405E" w:rsidRDefault="00F97C36">
      <w:pPr>
        <w:rPr>
          <w:rFonts w:ascii="Calibri" w:hAnsi="Calibri"/>
          <w:b/>
          <w:sz w:val="24"/>
        </w:rPr>
      </w:pPr>
    </w:p>
    <w:p w:rsidR="00F97C36" w:rsidRPr="0087405E" w:rsidRDefault="00F97C36">
      <w:pPr>
        <w:rPr>
          <w:rFonts w:ascii="Calibri" w:hAnsi="Calibri"/>
          <w:b/>
          <w:sz w:val="24"/>
        </w:rPr>
      </w:pPr>
    </w:p>
    <w:p w:rsidR="00F97C36" w:rsidRPr="0087405E" w:rsidRDefault="00F97C36">
      <w:pPr>
        <w:rPr>
          <w:rFonts w:ascii="Calibri" w:hAnsi="Calibri"/>
          <w:b/>
          <w:sz w:val="24"/>
        </w:rPr>
      </w:pPr>
    </w:p>
    <w:p w:rsidR="00F97C36" w:rsidRPr="0087405E" w:rsidRDefault="00F97C36">
      <w:pPr>
        <w:rPr>
          <w:rFonts w:ascii="Calibri" w:hAnsi="Calibri"/>
          <w:b/>
          <w:sz w:val="24"/>
        </w:rPr>
      </w:pPr>
    </w:p>
    <w:p w:rsidR="00F97C36" w:rsidRPr="0087405E" w:rsidRDefault="00F97C36">
      <w:pPr>
        <w:rPr>
          <w:rFonts w:ascii="Calibri" w:hAnsi="Calibri"/>
          <w:b/>
          <w:sz w:val="24"/>
        </w:rPr>
      </w:pPr>
    </w:p>
    <w:p w:rsidR="00F97C36" w:rsidRPr="0087405E" w:rsidRDefault="00F97C36">
      <w:pPr>
        <w:rPr>
          <w:rFonts w:ascii="Calibri" w:hAnsi="Calibri"/>
          <w:b/>
          <w:sz w:val="24"/>
        </w:rPr>
      </w:pPr>
    </w:p>
    <w:p w:rsidR="00F97C36" w:rsidRPr="0087405E" w:rsidRDefault="00F97C36">
      <w:pPr>
        <w:rPr>
          <w:rFonts w:ascii="Calibri" w:hAnsi="Calibri"/>
          <w:b/>
          <w:sz w:val="24"/>
        </w:rPr>
      </w:pPr>
    </w:p>
    <w:p w:rsidR="00F97C36" w:rsidRPr="0087405E" w:rsidRDefault="00F97C36">
      <w:pPr>
        <w:rPr>
          <w:rFonts w:ascii="Calibri" w:hAnsi="Calibri"/>
          <w:sz w:val="24"/>
        </w:rPr>
      </w:pPr>
      <w:r w:rsidRPr="0087405E">
        <w:rPr>
          <w:rFonts w:ascii="Calibri" w:hAnsi="Calibri"/>
          <w:sz w:val="24"/>
        </w:rPr>
        <w:t>Signed ……………………………………………………… Date ……………………</w:t>
      </w:r>
    </w:p>
    <w:p w:rsidR="00F97C36" w:rsidRPr="0087405E" w:rsidRDefault="00F97C36" w:rsidP="00E31AE5">
      <w:pPr>
        <w:rPr>
          <w:rFonts w:ascii="Calibri" w:hAnsi="Calibri"/>
          <w:b/>
          <w:sz w:val="24"/>
        </w:rPr>
      </w:pPr>
      <w:r w:rsidRPr="0087405E">
        <w:rPr>
          <w:rFonts w:ascii="Calibri" w:hAnsi="Calibri"/>
          <w:sz w:val="24"/>
        </w:rPr>
        <w:t xml:space="preserve">                                 CHAIR</w:t>
      </w:r>
    </w:p>
    <w:p w:rsidR="00F97C36" w:rsidRPr="0087405E" w:rsidRDefault="00F97C36" w:rsidP="0087405E">
      <w:pPr>
        <w:jc w:val="right"/>
        <w:rPr>
          <w:rFonts w:ascii="Calibri" w:hAnsi="Calibri"/>
          <w:b/>
          <w:sz w:val="24"/>
        </w:rPr>
      </w:pPr>
    </w:p>
    <w:p w:rsidR="00F97C36" w:rsidRPr="00F76A0A" w:rsidRDefault="00F97C36" w:rsidP="00E31AE5">
      <w:pPr>
        <w:rPr>
          <w:rFonts w:ascii="Calibri" w:hAnsi="Calibri"/>
          <w:b/>
        </w:rPr>
      </w:pPr>
    </w:p>
    <w:p w:rsidR="00F97C36" w:rsidRPr="00F76A0A" w:rsidRDefault="00F97C36" w:rsidP="00E31AE5">
      <w:pPr>
        <w:rPr>
          <w:rFonts w:ascii="Calibri" w:hAnsi="Calibri"/>
          <w:b/>
        </w:rPr>
      </w:pPr>
    </w:p>
    <w:p w:rsidR="00F97C36" w:rsidRPr="00F76A0A" w:rsidRDefault="00F97C36" w:rsidP="00552223">
      <w:pPr>
        <w:pStyle w:val="Heading1"/>
        <w:rPr>
          <w:rFonts w:ascii="Calibri" w:hAnsi="Calibri"/>
          <w:b w:val="0"/>
        </w:rPr>
      </w:pPr>
      <w:r w:rsidRPr="00F76A0A">
        <w:rPr>
          <w:rFonts w:ascii="Calibri" w:hAnsi="Calibri"/>
          <w:b w:val="0"/>
        </w:rPr>
        <w:t xml:space="preserve"> </w:t>
      </w:r>
    </w:p>
    <w:sectPr w:rsidR="00F97C36" w:rsidRPr="00F76A0A" w:rsidSect="00D0092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C36" w:rsidRDefault="00F97C36">
      <w:r>
        <w:separator/>
      </w:r>
    </w:p>
  </w:endnote>
  <w:endnote w:type="continuationSeparator" w:id="0">
    <w:p w:rsidR="00F97C36" w:rsidRDefault="00F97C36">
      <w:r>
        <w:continuationSeparator/>
      </w:r>
    </w:p>
  </w:endnote>
  <w:endnote w:type="continuationNotice" w:id="1">
    <w:p w:rsidR="00F97C36" w:rsidRDefault="00F97C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36" w:rsidRDefault="00F97C3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p>
  <w:p w:rsidR="00F97C36" w:rsidRDefault="00F97C36" w:rsidP="00C17762">
    <w:pPr>
      <w:pStyle w:val="Footer"/>
      <w:rPr>
        <w:rStyle w:val="PageNumber"/>
        <w:sz w:val="16"/>
        <w:szCs w:val="16"/>
      </w:rPr>
    </w:pPr>
    <w:r>
      <w:rPr>
        <w:sz w:val="16"/>
        <w:szCs w:val="16"/>
      </w:rPr>
      <w:t>Summer Term 2025</w:t>
    </w:r>
    <w:r w:rsidRPr="00973AFD">
      <w:rPr>
        <w:sz w:val="16"/>
        <w:szCs w:val="16"/>
      </w:rPr>
      <w:tab/>
    </w:r>
    <w:r w:rsidRPr="00973AFD">
      <w:rPr>
        <w:rStyle w:val="PageNumber"/>
        <w:sz w:val="16"/>
        <w:szCs w:val="16"/>
      </w:rPr>
      <w:tab/>
    </w:r>
  </w:p>
  <w:p w:rsidR="00F97C36" w:rsidRDefault="00F97C36" w:rsidP="00C17762">
    <w:pPr>
      <w:pStyle w:val="Footer"/>
      <w:rPr>
        <w:rStyle w:val="PageNumber"/>
        <w:sz w:val="16"/>
        <w:szCs w:val="16"/>
      </w:rPr>
    </w:pPr>
    <w:r>
      <w:rPr>
        <w:rStyle w:val="PageNumber"/>
        <w:sz w:val="16"/>
        <w:szCs w:val="16"/>
      </w:rPr>
      <w:t>KWS Governing Board</w:t>
    </w:r>
    <w:r w:rsidRPr="00973AFD">
      <w:rPr>
        <w:rStyle w:val="PageNumber"/>
        <w:sz w:val="16"/>
        <w:szCs w:val="16"/>
      </w:rPr>
      <w:t xml:space="preserve"> Meeting</w:t>
    </w:r>
    <w:r>
      <w:rPr>
        <w:rStyle w:val="PageNumber"/>
        <w:sz w:val="16"/>
        <w:szCs w:val="16"/>
      </w:rPr>
      <w:t xml:space="preserve"> 030725</w:t>
    </w:r>
  </w:p>
  <w:p w:rsidR="00F97C36" w:rsidRPr="00973AFD" w:rsidRDefault="00F97C36" w:rsidP="00C17762">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C36" w:rsidRDefault="00F97C36">
      <w:r>
        <w:separator/>
      </w:r>
    </w:p>
  </w:footnote>
  <w:footnote w:type="continuationSeparator" w:id="0">
    <w:p w:rsidR="00F97C36" w:rsidRDefault="00F97C36">
      <w:r>
        <w:continuationSeparator/>
      </w:r>
    </w:p>
  </w:footnote>
  <w:footnote w:type="continuationNotice" w:id="1">
    <w:p w:rsidR="00F97C36" w:rsidRDefault="00F97C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0434675A"/>
    <w:multiLevelType w:val="hybridMultilevel"/>
    <w:tmpl w:val="0C8E1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880522"/>
    <w:multiLevelType w:val="hybridMultilevel"/>
    <w:tmpl w:val="41B88072"/>
    <w:lvl w:ilvl="0" w:tplc="11182A62">
      <w:start w:val="9"/>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D4B68"/>
    <w:multiLevelType w:val="hybridMultilevel"/>
    <w:tmpl w:val="4C607FC2"/>
    <w:lvl w:ilvl="0" w:tplc="FBEE9A8A">
      <w:start w:val="8"/>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81040"/>
    <w:multiLevelType w:val="hybridMultilevel"/>
    <w:tmpl w:val="1F5695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10177DD5"/>
    <w:multiLevelType w:val="hybridMultilevel"/>
    <w:tmpl w:val="2AD4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7A3853"/>
    <w:multiLevelType w:val="hybridMultilevel"/>
    <w:tmpl w:val="E248A0B2"/>
    <w:lvl w:ilvl="0" w:tplc="6D665380">
      <w:start w:val="1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50789A"/>
    <w:multiLevelType w:val="hybridMultilevel"/>
    <w:tmpl w:val="140A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C44E10"/>
    <w:multiLevelType w:val="hybridMultilevel"/>
    <w:tmpl w:val="9E943C76"/>
    <w:lvl w:ilvl="0" w:tplc="17F8E1F8">
      <w:start w:val="9"/>
      <w:numFmt w:val="bullet"/>
      <w:lvlText w:val="-"/>
      <w:lvlJc w:val="left"/>
      <w:pPr>
        <w:ind w:left="720" w:hanging="360"/>
      </w:pPr>
      <w:rPr>
        <w:rFonts w:ascii="Calibri" w:eastAsia="Times New Roman" w:hAnsi="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0A4F28"/>
    <w:multiLevelType w:val="hybridMultilevel"/>
    <w:tmpl w:val="E222C3AE"/>
    <w:lvl w:ilvl="0" w:tplc="8FB831A8">
      <w:start w:val="1"/>
      <w:numFmt w:val="decimal"/>
      <w:lvlText w:val="%1."/>
      <w:lvlJc w:val="left"/>
      <w:pPr>
        <w:tabs>
          <w:tab w:val="num" w:pos="825"/>
        </w:tabs>
        <w:ind w:left="825" w:hanging="465"/>
      </w:pPr>
      <w:rPr>
        <w:rFonts w:cs="Times New Roman" w:hint="default"/>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9CB297F"/>
    <w:multiLevelType w:val="hybridMultilevel"/>
    <w:tmpl w:val="38C0A6F2"/>
    <w:lvl w:ilvl="0" w:tplc="1794004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E449C3"/>
    <w:multiLevelType w:val="hybridMultilevel"/>
    <w:tmpl w:val="0756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6B1441"/>
    <w:multiLevelType w:val="hybridMultilevel"/>
    <w:tmpl w:val="E70C5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E04752"/>
    <w:multiLevelType w:val="hybridMultilevel"/>
    <w:tmpl w:val="8B6E7C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53A305B"/>
    <w:multiLevelType w:val="hybridMultilevel"/>
    <w:tmpl w:val="03009398"/>
    <w:lvl w:ilvl="0" w:tplc="23447048">
      <w:start w:val="1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4424B2"/>
    <w:multiLevelType w:val="hybridMultilevel"/>
    <w:tmpl w:val="EE3E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3B3FE0"/>
    <w:multiLevelType w:val="hybridMultilevel"/>
    <w:tmpl w:val="70DC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F920F4"/>
    <w:multiLevelType w:val="multilevel"/>
    <w:tmpl w:val="A1E8DEF0"/>
    <w:lvl w:ilvl="0">
      <w:start w:val="1"/>
      <w:numFmt w:val="decimal"/>
      <w:pStyle w:val="DfESOutNumbered"/>
      <w:lvlText w:val="%1."/>
      <w:lvlJc w:val="left"/>
      <w:pPr>
        <w:tabs>
          <w:tab w:val="num" w:pos="-720"/>
        </w:tabs>
        <w:ind w:left="-1440"/>
      </w:pPr>
      <w:rPr>
        <w:rFonts w:cs="Times New Roman"/>
      </w:rPr>
    </w:lvl>
    <w:lvl w:ilvl="1">
      <w:start w:val="1"/>
      <w:numFmt w:val="lowerLetter"/>
      <w:lvlText w:val="%2."/>
      <w:lvlJc w:val="left"/>
      <w:pPr>
        <w:tabs>
          <w:tab w:val="num" w:pos="0"/>
        </w:tabs>
        <w:ind w:hanging="720"/>
      </w:pPr>
      <w:rPr>
        <w:rFonts w:cs="Times New Roman"/>
      </w:rPr>
    </w:lvl>
    <w:lvl w:ilvl="2">
      <w:start w:val="1"/>
      <w:numFmt w:val="lowerRoman"/>
      <w:lvlText w:val="%3)"/>
      <w:lvlJc w:val="left"/>
      <w:pPr>
        <w:tabs>
          <w:tab w:val="num" w:pos="720"/>
        </w:tabs>
        <w:ind w:left="720" w:hanging="720"/>
      </w:pPr>
      <w:rPr>
        <w:rFonts w:ascii="Symbol" w:hAnsi="Symbol" w:cs="Times New Roman" w:hint="default"/>
        <w:color w:val="auto"/>
        <w:sz w:val="22"/>
        <w:szCs w:val="22"/>
      </w:rPr>
    </w:lvl>
    <w:lvl w:ilvl="3">
      <w:start w:val="1"/>
      <w:numFmt w:val="lowerLetter"/>
      <w:lvlText w:val="%4)"/>
      <w:lvlJc w:val="left"/>
      <w:pPr>
        <w:tabs>
          <w:tab w:val="num" w:pos="1440"/>
        </w:tabs>
        <w:ind w:left="1440" w:hanging="720"/>
      </w:pPr>
      <w:rPr>
        <w:rFonts w:cs="Times New Roman"/>
      </w:rPr>
    </w:lvl>
    <w:lvl w:ilvl="4">
      <w:start w:val="1"/>
      <w:numFmt w:val="decimal"/>
      <w:lvlText w:val="(%5)"/>
      <w:lvlJc w:val="left"/>
      <w:pPr>
        <w:tabs>
          <w:tab w:val="num" w:pos="2160"/>
        </w:tabs>
        <w:ind w:left="2160" w:hanging="720"/>
      </w:pPr>
      <w:rPr>
        <w:rFonts w:cs="Times New Roman"/>
      </w:rPr>
    </w:lvl>
    <w:lvl w:ilvl="5">
      <w:start w:val="1"/>
      <w:numFmt w:val="lowerRoman"/>
      <w:lvlText w:val="(%6)"/>
      <w:lvlJc w:val="left"/>
      <w:pPr>
        <w:tabs>
          <w:tab w:val="num" w:pos="2880"/>
        </w:tabs>
        <w:ind w:left="2880" w:hanging="720"/>
      </w:pPr>
      <w:rPr>
        <w:rFonts w:cs="Times New Roman"/>
      </w:rPr>
    </w:lvl>
    <w:lvl w:ilvl="6">
      <w:start w:val="1"/>
      <w:numFmt w:val="decimal"/>
      <w:lvlText w:val="%7."/>
      <w:lvlJc w:val="left"/>
      <w:pPr>
        <w:tabs>
          <w:tab w:val="num" w:pos="3600"/>
        </w:tabs>
        <w:ind w:left="3600" w:hanging="720"/>
      </w:pPr>
      <w:rPr>
        <w:rFonts w:cs="Times New Roman"/>
      </w:rPr>
    </w:lvl>
    <w:lvl w:ilvl="7">
      <w:start w:val="1"/>
      <w:numFmt w:val="lowerLetter"/>
      <w:lvlText w:val="%8."/>
      <w:lvlJc w:val="left"/>
      <w:pPr>
        <w:tabs>
          <w:tab w:val="num" w:pos="4320"/>
        </w:tabs>
        <w:ind w:left="4320" w:hanging="720"/>
      </w:pPr>
      <w:rPr>
        <w:rFonts w:cs="Times New Roman"/>
      </w:rPr>
    </w:lvl>
    <w:lvl w:ilvl="8">
      <w:start w:val="1"/>
      <w:numFmt w:val="lowerRoman"/>
      <w:lvlText w:val="%9."/>
      <w:lvlJc w:val="left"/>
      <w:pPr>
        <w:tabs>
          <w:tab w:val="num" w:pos="5040"/>
        </w:tabs>
        <w:ind w:left="5040" w:hanging="720"/>
      </w:pPr>
      <w:rPr>
        <w:rFonts w:cs="Times New Roman"/>
      </w:rPr>
    </w:lvl>
  </w:abstractNum>
  <w:abstractNum w:abstractNumId="17">
    <w:nsid w:val="425C0330"/>
    <w:multiLevelType w:val="hybridMultilevel"/>
    <w:tmpl w:val="F928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1B1F7E"/>
    <w:multiLevelType w:val="hybridMultilevel"/>
    <w:tmpl w:val="A92C8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967927"/>
    <w:multiLevelType w:val="hybridMultilevel"/>
    <w:tmpl w:val="279CE784"/>
    <w:lvl w:ilvl="0" w:tplc="31F85E04">
      <w:start w:val="1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B55E91"/>
    <w:multiLevelType w:val="hybridMultilevel"/>
    <w:tmpl w:val="9880DBE2"/>
    <w:lvl w:ilvl="0" w:tplc="7E609C8E">
      <w:start w:val="1"/>
      <w:numFmt w:val="bullet"/>
      <w:lvlText w:val=""/>
      <w:lvlJc w:val="left"/>
      <w:pPr>
        <w:ind w:left="720" w:hanging="360"/>
      </w:pPr>
      <w:rPr>
        <w:rFonts w:ascii="Symbol" w:eastAsia="Times New Roman" w:hAnsi="Symbol" w:hint="default"/>
        <w:color w:val="FF000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E21414"/>
    <w:multiLevelType w:val="hybridMultilevel"/>
    <w:tmpl w:val="CA2C9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C75EBC"/>
    <w:multiLevelType w:val="multilevel"/>
    <w:tmpl w:val="5CC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C834D3"/>
    <w:multiLevelType w:val="hybridMultilevel"/>
    <w:tmpl w:val="9F7E2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1F36154"/>
    <w:multiLevelType w:val="hybridMultilevel"/>
    <w:tmpl w:val="62EE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E4192A"/>
    <w:multiLevelType w:val="hybridMultilevel"/>
    <w:tmpl w:val="09DA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0A6787"/>
    <w:multiLevelType w:val="hybridMultilevel"/>
    <w:tmpl w:val="476EA138"/>
    <w:lvl w:ilvl="0" w:tplc="94B69B3E">
      <w:start w:val="1"/>
      <w:numFmt w:val="bullet"/>
      <w:lvlText w:val=""/>
      <w:lvlJc w:val="left"/>
      <w:pPr>
        <w:ind w:left="720" w:hanging="360"/>
      </w:pPr>
      <w:rPr>
        <w:rFonts w:ascii="Symbol" w:eastAsia="Times New Roman" w:hAnsi="Symbol" w:hint="default"/>
        <w:color w:val="FF0000"/>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B06BB6"/>
    <w:multiLevelType w:val="hybridMultilevel"/>
    <w:tmpl w:val="C3D427BC"/>
    <w:lvl w:ilvl="0" w:tplc="A9941786">
      <w:start w:val="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C57F7C"/>
    <w:multiLevelType w:val="hybridMultilevel"/>
    <w:tmpl w:val="D3E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F172C9"/>
    <w:multiLevelType w:val="hybridMultilevel"/>
    <w:tmpl w:val="A536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BF6FAE"/>
    <w:multiLevelType w:val="hybridMultilevel"/>
    <w:tmpl w:val="77F09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AB53A7D"/>
    <w:multiLevelType w:val="hybridMultilevel"/>
    <w:tmpl w:val="03D2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7"/>
  </w:num>
  <w:num w:numId="5">
    <w:abstractNumId w:val="6"/>
  </w:num>
  <w:num w:numId="6">
    <w:abstractNumId w:val="31"/>
  </w:num>
  <w:num w:numId="7">
    <w:abstractNumId w:val="29"/>
  </w:num>
  <w:num w:numId="8">
    <w:abstractNumId w:val="4"/>
  </w:num>
  <w:num w:numId="9">
    <w:abstractNumId w:val="25"/>
  </w:num>
  <w:num w:numId="10">
    <w:abstractNumId w:val="24"/>
  </w:num>
  <w:num w:numId="11">
    <w:abstractNumId w:val="15"/>
  </w:num>
  <w:num w:numId="12">
    <w:abstractNumId w:val="7"/>
  </w:num>
  <w:num w:numId="13">
    <w:abstractNumId w:val="17"/>
  </w:num>
  <w:num w:numId="14">
    <w:abstractNumId w:val="14"/>
  </w:num>
  <w:num w:numId="15">
    <w:abstractNumId w:val="28"/>
  </w:num>
  <w:num w:numId="16">
    <w:abstractNumId w:val="2"/>
  </w:num>
  <w:num w:numId="17">
    <w:abstractNumId w:val="1"/>
  </w:num>
  <w:num w:numId="18">
    <w:abstractNumId w:val="19"/>
  </w:num>
  <w:num w:numId="19">
    <w:abstractNumId w:val="13"/>
  </w:num>
  <w:num w:numId="20">
    <w:abstractNumId w:val="5"/>
  </w:num>
  <w:num w:numId="21">
    <w:abstractNumId w:val="9"/>
  </w:num>
  <w:num w:numId="22">
    <w:abstractNumId w:val="10"/>
  </w:num>
  <w:num w:numId="23">
    <w:abstractNumId w:val="18"/>
  </w:num>
  <w:num w:numId="24">
    <w:abstractNumId w:val="26"/>
  </w:num>
  <w:num w:numId="25">
    <w:abstractNumId w:val="20"/>
  </w:num>
  <w:num w:numId="26">
    <w:abstractNumId w:val="8"/>
  </w:num>
  <w:num w:numId="27">
    <w:abstractNumId w:val="23"/>
  </w:num>
  <w:num w:numId="28">
    <w:abstractNumId w:val="22"/>
  </w:num>
  <w:num w:numId="29">
    <w:abstractNumId w:val="21"/>
  </w:num>
  <w:num w:numId="30">
    <w:abstractNumId w:val="30"/>
  </w:num>
  <w:num w:numId="31">
    <w:abstractNumId w:val="12"/>
  </w:num>
  <w:num w:numId="32">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19E"/>
    <w:rsid w:val="000003B7"/>
    <w:rsid w:val="00001325"/>
    <w:rsid w:val="000015AE"/>
    <w:rsid w:val="00001B47"/>
    <w:rsid w:val="00004062"/>
    <w:rsid w:val="00005315"/>
    <w:rsid w:val="000066E1"/>
    <w:rsid w:val="00010B98"/>
    <w:rsid w:val="000128E0"/>
    <w:rsid w:val="00017F9F"/>
    <w:rsid w:val="00020A6E"/>
    <w:rsid w:val="0002100A"/>
    <w:rsid w:val="00022C85"/>
    <w:rsid w:val="00023A86"/>
    <w:rsid w:val="000249E3"/>
    <w:rsid w:val="00025485"/>
    <w:rsid w:val="00027D5C"/>
    <w:rsid w:val="0003139D"/>
    <w:rsid w:val="000370CA"/>
    <w:rsid w:val="00041D35"/>
    <w:rsid w:val="0004296A"/>
    <w:rsid w:val="000458C0"/>
    <w:rsid w:val="00050D36"/>
    <w:rsid w:val="00053112"/>
    <w:rsid w:val="0005538F"/>
    <w:rsid w:val="000630FE"/>
    <w:rsid w:val="00063D24"/>
    <w:rsid w:val="00065B1A"/>
    <w:rsid w:val="00067AFE"/>
    <w:rsid w:val="0007055C"/>
    <w:rsid w:val="00070910"/>
    <w:rsid w:val="00072550"/>
    <w:rsid w:val="000742EA"/>
    <w:rsid w:val="0007727C"/>
    <w:rsid w:val="00084C2F"/>
    <w:rsid w:val="000949EB"/>
    <w:rsid w:val="0009504C"/>
    <w:rsid w:val="00095B38"/>
    <w:rsid w:val="000A006B"/>
    <w:rsid w:val="000A00E3"/>
    <w:rsid w:val="000A0181"/>
    <w:rsid w:val="000A0E13"/>
    <w:rsid w:val="000A1CAB"/>
    <w:rsid w:val="000A3AA0"/>
    <w:rsid w:val="000A4D4E"/>
    <w:rsid w:val="000A5603"/>
    <w:rsid w:val="000A7627"/>
    <w:rsid w:val="000B066F"/>
    <w:rsid w:val="000B08A2"/>
    <w:rsid w:val="000B13F5"/>
    <w:rsid w:val="000B1BFC"/>
    <w:rsid w:val="000B5210"/>
    <w:rsid w:val="000D1048"/>
    <w:rsid w:val="000D3315"/>
    <w:rsid w:val="000D3769"/>
    <w:rsid w:val="000D3BCF"/>
    <w:rsid w:val="000D3F0D"/>
    <w:rsid w:val="000D6ABC"/>
    <w:rsid w:val="000D6B10"/>
    <w:rsid w:val="000E150E"/>
    <w:rsid w:val="000E1CBC"/>
    <w:rsid w:val="000E21DB"/>
    <w:rsid w:val="000E2C95"/>
    <w:rsid w:val="000E3768"/>
    <w:rsid w:val="000E556A"/>
    <w:rsid w:val="000E627A"/>
    <w:rsid w:val="000F02BB"/>
    <w:rsid w:val="000F1A3F"/>
    <w:rsid w:val="000F3C67"/>
    <w:rsid w:val="000F4E2C"/>
    <w:rsid w:val="000F5AAD"/>
    <w:rsid w:val="000F6B88"/>
    <w:rsid w:val="000F733B"/>
    <w:rsid w:val="001004CC"/>
    <w:rsid w:val="001037DA"/>
    <w:rsid w:val="00104E93"/>
    <w:rsid w:val="0010759D"/>
    <w:rsid w:val="001075E5"/>
    <w:rsid w:val="001106C1"/>
    <w:rsid w:val="00112D80"/>
    <w:rsid w:val="00114CB2"/>
    <w:rsid w:val="00120305"/>
    <w:rsid w:val="001224B8"/>
    <w:rsid w:val="00126FCC"/>
    <w:rsid w:val="001309CF"/>
    <w:rsid w:val="001312DE"/>
    <w:rsid w:val="001331A9"/>
    <w:rsid w:val="001334AF"/>
    <w:rsid w:val="00134B69"/>
    <w:rsid w:val="00136846"/>
    <w:rsid w:val="0014023D"/>
    <w:rsid w:val="00141DE0"/>
    <w:rsid w:val="00141FEA"/>
    <w:rsid w:val="00142A42"/>
    <w:rsid w:val="00143DFA"/>
    <w:rsid w:val="00147440"/>
    <w:rsid w:val="00147446"/>
    <w:rsid w:val="0015461C"/>
    <w:rsid w:val="00154FA8"/>
    <w:rsid w:val="0015549C"/>
    <w:rsid w:val="001558F6"/>
    <w:rsid w:val="0015637E"/>
    <w:rsid w:val="001563B5"/>
    <w:rsid w:val="00157047"/>
    <w:rsid w:val="00160117"/>
    <w:rsid w:val="00163254"/>
    <w:rsid w:val="00165849"/>
    <w:rsid w:val="0016591C"/>
    <w:rsid w:val="0016690C"/>
    <w:rsid w:val="00171006"/>
    <w:rsid w:val="0017262C"/>
    <w:rsid w:val="00173C21"/>
    <w:rsid w:val="00174664"/>
    <w:rsid w:val="00176045"/>
    <w:rsid w:val="00177045"/>
    <w:rsid w:val="00177FFC"/>
    <w:rsid w:val="00180C37"/>
    <w:rsid w:val="00180E8E"/>
    <w:rsid w:val="00190EF9"/>
    <w:rsid w:val="00193201"/>
    <w:rsid w:val="00193498"/>
    <w:rsid w:val="001941D0"/>
    <w:rsid w:val="00195BC5"/>
    <w:rsid w:val="00197A50"/>
    <w:rsid w:val="001A442B"/>
    <w:rsid w:val="001A5460"/>
    <w:rsid w:val="001A573E"/>
    <w:rsid w:val="001A60A6"/>
    <w:rsid w:val="001B02FC"/>
    <w:rsid w:val="001B05A5"/>
    <w:rsid w:val="001B1592"/>
    <w:rsid w:val="001B1D43"/>
    <w:rsid w:val="001B250D"/>
    <w:rsid w:val="001B3349"/>
    <w:rsid w:val="001B37AC"/>
    <w:rsid w:val="001C0E12"/>
    <w:rsid w:val="001C17F9"/>
    <w:rsid w:val="001C49E9"/>
    <w:rsid w:val="001C4D04"/>
    <w:rsid w:val="001C4F91"/>
    <w:rsid w:val="001C55B3"/>
    <w:rsid w:val="001C6964"/>
    <w:rsid w:val="001D0A95"/>
    <w:rsid w:val="001D13B0"/>
    <w:rsid w:val="001D3204"/>
    <w:rsid w:val="001D39FE"/>
    <w:rsid w:val="001D5208"/>
    <w:rsid w:val="001E089B"/>
    <w:rsid w:val="001E16F3"/>
    <w:rsid w:val="001E1D8E"/>
    <w:rsid w:val="001E36B8"/>
    <w:rsid w:val="001E70C5"/>
    <w:rsid w:val="001F0AC4"/>
    <w:rsid w:val="001F1442"/>
    <w:rsid w:val="00205191"/>
    <w:rsid w:val="00206A4C"/>
    <w:rsid w:val="002111FB"/>
    <w:rsid w:val="00216915"/>
    <w:rsid w:val="002176F1"/>
    <w:rsid w:val="00221200"/>
    <w:rsid w:val="00221208"/>
    <w:rsid w:val="00222C09"/>
    <w:rsid w:val="0022391A"/>
    <w:rsid w:val="002240CA"/>
    <w:rsid w:val="00227590"/>
    <w:rsid w:val="00230A5C"/>
    <w:rsid w:val="002329CA"/>
    <w:rsid w:val="0023366A"/>
    <w:rsid w:val="00234402"/>
    <w:rsid w:val="00234DCC"/>
    <w:rsid w:val="00241A52"/>
    <w:rsid w:val="00241ACE"/>
    <w:rsid w:val="00243688"/>
    <w:rsid w:val="00243A5A"/>
    <w:rsid w:val="00247F1F"/>
    <w:rsid w:val="002505CA"/>
    <w:rsid w:val="00251C30"/>
    <w:rsid w:val="00253756"/>
    <w:rsid w:val="00253F61"/>
    <w:rsid w:val="002545F2"/>
    <w:rsid w:val="00257F42"/>
    <w:rsid w:val="00261170"/>
    <w:rsid w:val="00266350"/>
    <w:rsid w:val="00266492"/>
    <w:rsid w:val="002668CD"/>
    <w:rsid w:val="00266C12"/>
    <w:rsid w:val="00266C15"/>
    <w:rsid w:val="002672CD"/>
    <w:rsid w:val="0027608A"/>
    <w:rsid w:val="00276B33"/>
    <w:rsid w:val="00276C14"/>
    <w:rsid w:val="00277A8A"/>
    <w:rsid w:val="002822C0"/>
    <w:rsid w:val="00283518"/>
    <w:rsid w:val="002839E6"/>
    <w:rsid w:val="0028694A"/>
    <w:rsid w:val="0029002F"/>
    <w:rsid w:val="0029327F"/>
    <w:rsid w:val="002933D0"/>
    <w:rsid w:val="00294859"/>
    <w:rsid w:val="00296403"/>
    <w:rsid w:val="002A1200"/>
    <w:rsid w:val="002A2CFC"/>
    <w:rsid w:val="002A483D"/>
    <w:rsid w:val="002A4A55"/>
    <w:rsid w:val="002A4DE3"/>
    <w:rsid w:val="002B0DDB"/>
    <w:rsid w:val="002B1CDA"/>
    <w:rsid w:val="002B1E3F"/>
    <w:rsid w:val="002B261B"/>
    <w:rsid w:val="002B5EC3"/>
    <w:rsid w:val="002B5F9C"/>
    <w:rsid w:val="002B7D6C"/>
    <w:rsid w:val="002C1C98"/>
    <w:rsid w:val="002C4FB5"/>
    <w:rsid w:val="002C5271"/>
    <w:rsid w:val="002D00BC"/>
    <w:rsid w:val="002D2152"/>
    <w:rsid w:val="002D240E"/>
    <w:rsid w:val="002D25A1"/>
    <w:rsid w:val="002D376D"/>
    <w:rsid w:val="002D74A6"/>
    <w:rsid w:val="002D7D2E"/>
    <w:rsid w:val="002E1AC3"/>
    <w:rsid w:val="002E2050"/>
    <w:rsid w:val="002E3757"/>
    <w:rsid w:val="002E6F7E"/>
    <w:rsid w:val="002E762F"/>
    <w:rsid w:val="002F04FA"/>
    <w:rsid w:val="002F207A"/>
    <w:rsid w:val="002F379F"/>
    <w:rsid w:val="003006DC"/>
    <w:rsid w:val="00301E05"/>
    <w:rsid w:val="003037FE"/>
    <w:rsid w:val="00304799"/>
    <w:rsid w:val="00306888"/>
    <w:rsid w:val="003100CC"/>
    <w:rsid w:val="00310F4F"/>
    <w:rsid w:val="0031357D"/>
    <w:rsid w:val="00314A8C"/>
    <w:rsid w:val="003167CC"/>
    <w:rsid w:val="00316DB2"/>
    <w:rsid w:val="00321186"/>
    <w:rsid w:val="00322D60"/>
    <w:rsid w:val="00322F98"/>
    <w:rsid w:val="00323DB4"/>
    <w:rsid w:val="00324AEC"/>
    <w:rsid w:val="003253A8"/>
    <w:rsid w:val="00325610"/>
    <w:rsid w:val="00332CFA"/>
    <w:rsid w:val="00333ED7"/>
    <w:rsid w:val="0033462A"/>
    <w:rsid w:val="00337C82"/>
    <w:rsid w:val="00341DA7"/>
    <w:rsid w:val="00345419"/>
    <w:rsid w:val="003466CE"/>
    <w:rsid w:val="00350406"/>
    <w:rsid w:val="003517B3"/>
    <w:rsid w:val="00357138"/>
    <w:rsid w:val="00357823"/>
    <w:rsid w:val="0035787D"/>
    <w:rsid w:val="003629BF"/>
    <w:rsid w:val="00364D06"/>
    <w:rsid w:val="0036542E"/>
    <w:rsid w:val="003662A5"/>
    <w:rsid w:val="00366F21"/>
    <w:rsid w:val="00366F72"/>
    <w:rsid w:val="00367CD1"/>
    <w:rsid w:val="003706AD"/>
    <w:rsid w:val="00370CA1"/>
    <w:rsid w:val="00371466"/>
    <w:rsid w:val="003750DF"/>
    <w:rsid w:val="00383F6A"/>
    <w:rsid w:val="0039073F"/>
    <w:rsid w:val="003924F6"/>
    <w:rsid w:val="00392F4B"/>
    <w:rsid w:val="003939D7"/>
    <w:rsid w:val="00396B3A"/>
    <w:rsid w:val="003A0473"/>
    <w:rsid w:val="003A486B"/>
    <w:rsid w:val="003A76C0"/>
    <w:rsid w:val="003B0C49"/>
    <w:rsid w:val="003B22D1"/>
    <w:rsid w:val="003B4FCF"/>
    <w:rsid w:val="003B7064"/>
    <w:rsid w:val="003C19EE"/>
    <w:rsid w:val="003C2530"/>
    <w:rsid w:val="003C64EE"/>
    <w:rsid w:val="003D18C0"/>
    <w:rsid w:val="003D1C4D"/>
    <w:rsid w:val="003D3178"/>
    <w:rsid w:val="003D3CDF"/>
    <w:rsid w:val="003D4AD5"/>
    <w:rsid w:val="003D5D60"/>
    <w:rsid w:val="003E34FC"/>
    <w:rsid w:val="003E4B22"/>
    <w:rsid w:val="003E6052"/>
    <w:rsid w:val="003E6238"/>
    <w:rsid w:val="003E7D47"/>
    <w:rsid w:val="003F18C2"/>
    <w:rsid w:val="003F537C"/>
    <w:rsid w:val="00401804"/>
    <w:rsid w:val="004019FC"/>
    <w:rsid w:val="0040386F"/>
    <w:rsid w:val="00403F43"/>
    <w:rsid w:val="00404006"/>
    <w:rsid w:val="00404720"/>
    <w:rsid w:val="00406E2D"/>
    <w:rsid w:val="00407D9A"/>
    <w:rsid w:val="0041024E"/>
    <w:rsid w:val="00415C63"/>
    <w:rsid w:val="00417D50"/>
    <w:rsid w:val="00421C88"/>
    <w:rsid w:val="0042527E"/>
    <w:rsid w:val="004262E0"/>
    <w:rsid w:val="00431D21"/>
    <w:rsid w:val="00437CC9"/>
    <w:rsid w:val="0044170A"/>
    <w:rsid w:val="004450EA"/>
    <w:rsid w:val="00447832"/>
    <w:rsid w:val="00450D38"/>
    <w:rsid w:val="0045111F"/>
    <w:rsid w:val="0045285C"/>
    <w:rsid w:val="00454300"/>
    <w:rsid w:val="00454FF4"/>
    <w:rsid w:val="00455699"/>
    <w:rsid w:val="00456790"/>
    <w:rsid w:val="00457682"/>
    <w:rsid w:val="00460516"/>
    <w:rsid w:val="00460DDE"/>
    <w:rsid w:val="0046648A"/>
    <w:rsid w:val="00467224"/>
    <w:rsid w:val="00471073"/>
    <w:rsid w:val="004732F7"/>
    <w:rsid w:val="00481DF0"/>
    <w:rsid w:val="00486173"/>
    <w:rsid w:val="00490302"/>
    <w:rsid w:val="00493497"/>
    <w:rsid w:val="004934CB"/>
    <w:rsid w:val="004A0713"/>
    <w:rsid w:val="004A47BE"/>
    <w:rsid w:val="004A7E09"/>
    <w:rsid w:val="004B21EB"/>
    <w:rsid w:val="004B3EB8"/>
    <w:rsid w:val="004B5E33"/>
    <w:rsid w:val="004B7589"/>
    <w:rsid w:val="004B7853"/>
    <w:rsid w:val="004C0C73"/>
    <w:rsid w:val="004C3DF3"/>
    <w:rsid w:val="004C6729"/>
    <w:rsid w:val="004D205D"/>
    <w:rsid w:val="004D2B45"/>
    <w:rsid w:val="004D623A"/>
    <w:rsid w:val="004E0604"/>
    <w:rsid w:val="004E08FF"/>
    <w:rsid w:val="004E1114"/>
    <w:rsid w:val="004E2010"/>
    <w:rsid w:val="004E404B"/>
    <w:rsid w:val="004E6152"/>
    <w:rsid w:val="004E7F0F"/>
    <w:rsid w:val="004F47B5"/>
    <w:rsid w:val="004F48B7"/>
    <w:rsid w:val="004F4EE0"/>
    <w:rsid w:val="004F5BEB"/>
    <w:rsid w:val="00501009"/>
    <w:rsid w:val="00505952"/>
    <w:rsid w:val="00505DF3"/>
    <w:rsid w:val="00511082"/>
    <w:rsid w:val="00511B66"/>
    <w:rsid w:val="0051372D"/>
    <w:rsid w:val="005145F1"/>
    <w:rsid w:val="00516291"/>
    <w:rsid w:val="00516569"/>
    <w:rsid w:val="0052246D"/>
    <w:rsid w:val="00523619"/>
    <w:rsid w:val="00524271"/>
    <w:rsid w:val="00525328"/>
    <w:rsid w:val="00525540"/>
    <w:rsid w:val="00527795"/>
    <w:rsid w:val="00530476"/>
    <w:rsid w:val="0053551D"/>
    <w:rsid w:val="00540B02"/>
    <w:rsid w:val="00545422"/>
    <w:rsid w:val="0054690B"/>
    <w:rsid w:val="00546A47"/>
    <w:rsid w:val="00550F5D"/>
    <w:rsid w:val="005513FF"/>
    <w:rsid w:val="00552223"/>
    <w:rsid w:val="005543C5"/>
    <w:rsid w:val="0055525F"/>
    <w:rsid w:val="00555580"/>
    <w:rsid w:val="00560912"/>
    <w:rsid w:val="00562C7A"/>
    <w:rsid w:val="00563EAB"/>
    <w:rsid w:val="0056435E"/>
    <w:rsid w:val="00566F7B"/>
    <w:rsid w:val="00570EF7"/>
    <w:rsid w:val="00572B67"/>
    <w:rsid w:val="00573096"/>
    <w:rsid w:val="00574057"/>
    <w:rsid w:val="00574BBB"/>
    <w:rsid w:val="00581CAC"/>
    <w:rsid w:val="0058236D"/>
    <w:rsid w:val="0058283C"/>
    <w:rsid w:val="00582FBD"/>
    <w:rsid w:val="0058485C"/>
    <w:rsid w:val="00585813"/>
    <w:rsid w:val="00587D1F"/>
    <w:rsid w:val="0059230B"/>
    <w:rsid w:val="005A1521"/>
    <w:rsid w:val="005A27DB"/>
    <w:rsid w:val="005A2A8A"/>
    <w:rsid w:val="005A3E56"/>
    <w:rsid w:val="005A6525"/>
    <w:rsid w:val="005A69B2"/>
    <w:rsid w:val="005B191B"/>
    <w:rsid w:val="005B3743"/>
    <w:rsid w:val="005B40CC"/>
    <w:rsid w:val="005B7A64"/>
    <w:rsid w:val="005C0026"/>
    <w:rsid w:val="005C1902"/>
    <w:rsid w:val="005C1A43"/>
    <w:rsid w:val="005C2D6C"/>
    <w:rsid w:val="005C2FF0"/>
    <w:rsid w:val="005C48A4"/>
    <w:rsid w:val="005C51C8"/>
    <w:rsid w:val="005D3067"/>
    <w:rsid w:val="005D4989"/>
    <w:rsid w:val="005D4AB6"/>
    <w:rsid w:val="005D50EB"/>
    <w:rsid w:val="005E0590"/>
    <w:rsid w:val="005E1A9C"/>
    <w:rsid w:val="005E1E21"/>
    <w:rsid w:val="005E201C"/>
    <w:rsid w:val="005E47EC"/>
    <w:rsid w:val="005F29D2"/>
    <w:rsid w:val="005F3A40"/>
    <w:rsid w:val="005F3FFD"/>
    <w:rsid w:val="005F6891"/>
    <w:rsid w:val="00600C09"/>
    <w:rsid w:val="006024DF"/>
    <w:rsid w:val="00602860"/>
    <w:rsid w:val="00611A53"/>
    <w:rsid w:val="00615899"/>
    <w:rsid w:val="006159B1"/>
    <w:rsid w:val="00616339"/>
    <w:rsid w:val="00616E28"/>
    <w:rsid w:val="006170EE"/>
    <w:rsid w:val="006205BF"/>
    <w:rsid w:val="00623E5C"/>
    <w:rsid w:val="00624078"/>
    <w:rsid w:val="00634C7E"/>
    <w:rsid w:val="00636AC4"/>
    <w:rsid w:val="006370A7"/>
    <w:rsid w:val="00640CAC"/>
    <w:rsid w:val="0064519A"/>
    <w:rsid w:val="0065101A"/>
    <w:rsid w:val="00652FC4"/>
    <w:rsid w:val="0065313B"/>
    <w:rsid w:val="00657B1A"/>
    <w:rsid w:val="00660957"/>
    <w:rsid w:val="00663104"/>
    <w:rsid w:val="00664156"/>
    <w:rsid w:val="0066568B"/>
    <w:rsid w:val="00674198"/>
    <w:rsid w:val="0067717A"/>
    <w:rsid w:val="0068416C"/>
    <w:rsid w:val="0068670E"/>
    <w:rsid w:val="00686A63"/>
    <w:rsid w:val="006913F8"/>
    <w:rsid w:val="00695F9E"/>
    <w:rsid w:val="00696397"/>
    <w:rsid w:val="0069714D"/>
    <w:rsid w:val="006A336C"/>
    <w:rsid w:val="006A3CDD"/>
    <w:rsid w:val="006A41FE"/>
    <w:rsid w:val="006A65F0"/>
    <w:rsid w:val="006A69E3"/>
    <w:rsid w:val="006B4A86"/>
    <w:rsid w:val="006B7ED3"/>
    <w:rsid w:val="006C1F42"/>
    <w:rsid w:val="006C229A"/>
    <w:rsid w:val="006C32E1"/>
    <w:rsid w:val="006C5DB5"/>
    <w:rsid w:val="006C6E70"/>
    <w:rsid w:val="006C7406"/>
    <w:rsid w:val="006C79D2"/>
    <w:rsid w:val="006D1660"/>
    <w:rsid w:val="006D1EE3"/>
    <w:rsid w:val="006D273A"/>
    <w:rsid w:val="006D51CC"/>
    <w:rsid w:val="006E2106"/>
    <w:rsid w:val="006E2AB6"/>
    <w:rsid w:val="006E4DC0"/>
    <w:rsid w:val="006E71D5"/>
    <w:rsid w:val="006E7ADA"/>
    <w:rsid w:val="006F1365"/>
    <w:rsid w:val="006F1978"/>
    <w:rsid w:val="006F1D4A"/>
    <w:rsid w:val="006F2114"/>
    <w:rsid w:val="006F3C29"/>
    <w:rsid w:val="00707821"/>
    <w:rsid w:val="007115CA"/>
    <w:rsid w:val="00711DE0"/>
    <w:rsid w:val="00712067"/>
    <w:rsid w:val="00713748"/>
    <w:rsid w:val="00714D1E"/>
    <w:rsid w:val="0071774F"/>
    <w:rsid w:val="00720A9B"/>
    <w:rsid w:val="0072166C"/>
    <w:rsid w:val="00722359"/>
    <w:rsid w:val="007234D2"/>
    <w:rsid w:val="00724F3A"/>
    <w:rsid w:val="00726E15"/>
    <w:rsid w:val="00730E31"/>
    <w:rsid w:val="007355D5"/>
    <w:rsid w:val="0073628D"/>
    <w:rsid w:val="007367B4"/>
    <w:rsid w:val="00756DF9"/>
    <w:rsid w:val="00760C98"/>
    <w:rsid w:val="00762270"/>
    <w:rsid w:val="00764D6E"/>
    <w:rsid w:val="00770461"/>
    <w:rsid w:val="007708EC"/>
    <w:rsid w:val="00770917"/>
    <w:rsid w:val="007754DE"/>
    <w:rsid w:val="00775BFA"/>
    <w:rsid w:val="00775ED7"/>
    <w:rsid w:val="00780535"/>
    <w:rsid w:val="00780B41"/>
    <w:rsid w:val="00781361"/>
    <w:rsid w:val="00782D40"/>
    <w:rsid w:val="00783779"/>
    <w:rsid w:val="00786A8A"/>
    <w:rsid w:val="00790FDE"/>
    <w:rsid w:val="00794140"/>
    <w:rsid w:val="00794D74"/>
    <w:rsid w:val="007960A7"/>
    <w:rsid w:val="007975B5"/>
    <w:rsid w:val="00797C64"/>
    <w:rsid w:val="007A0A7A"/>
    <w:rsid w:val="007A3B1B"/>
    <w:rsid w:val="007A40B4"/>
    <w:rsid w:val="007A57BE"/>
    <w:rsid w:val="007A6836"/>
    <w:rsid w:val="007A76EB"/>
    <w:rsid w:val="007A7E91"/>
    <w:rsid w:val="007B0647"/>
    <w:rsid w:val="007B09E4"/>
    <w:rsid w:val="007B54F4"/>
    <w:rsid w:val="007B6239"/>
    <w:rsid w:val="007B6F5D"/>
    <w:rsid w:val="007C0405"/>
    <w:rsid w:val="007C1ED1"/>
    <w:rsid w:val="007C69AD"/>
    <w:rsid w:val="007D27D2"/>
    <w:rsid w:val="007D3479"/>
    <w:rsid w:val="007D5E74"/>
    <w:rsid w:val="007E0657"/>
    <w:rsid w:val="007E1D68"/>
    <w:rsid w:val="007E36C2"/>
    <w:rsid w:val="007E4829"/>
    <w:rsid w:val="007E692B"/>
    <w:rsid w:val="007F0716"/>
    <w:rsid w:val="007F4DDD"/>
    <w:rsid w:val="007F54E4"/>
    <w:rsid w:val="007F5C58"/>
    <w:rsid w:val="0080627E"/>
    <w:rsid w:val="00810EA5"/>
    <w:rsid w:val="008137BD"/>
    <w:rsid w:val="008138CE"/>
    <w:rsid w:val="008155CB"/>
    <w:rsid w:val="00817A19"/>
    <w:rsid w:val="0082296A"/>
    <w:rsid w:val="0082370E"/>
    <w:rsid w:val="00824759"/>
    <w:rsid w:val="00825848"/>
    <w:rsid w:val="00831294"/>
    <w:rsid w:val="00831C4A"/>
    <w:rsid w:val="0083317A"/>
    <w:rsid w:val="008335FE"/>
    <w:rsid w:val="008359B7"/>
    <w:rsid w:val="00836FF6"/>
    <w:rsid w:val="008372D4"/>
    <w:rsid w:val="00852E2F"/>
    <w:rsid w:val="008547C9"/>
    <w:rsid w:val="008636DC"/>
    <w:rsid w:val="008701F9"/>
    <w:rsid w:val="00871507"/>
    <w:rsid w:val="0087216A"/>
    <w:rsid w:val="0087362F"/>
    <w:rsid w:val="0087405E"/>
    <w:rsid w:val="00875DC6"/>
    <w:rsid w:val="00884436"/>
    <w:rsid w:val="00885AB7"/>
    <w:rsid w:val="00890A54"/>
    <w:rsid w:val="00892BAE"/>
    <w:rsid w:val="008932BB"/>
    <w:rsid w:val="008945AE"/>
    <w:rsid w:val="008A33EB"/>
    <w:rsid w:val="008A3538"/>
    <w:rsid w:val="008A76E0"/>
    <w:rsid w:val="008B509B"/>
    <w:rsid w:val="008B5150"/>
    <w:rsid w:val="008B6B1D"/>
    <w:rsid w:val="008C03C5"/>
    <w:rsid w:val="008C2595"/>
    <w:rsid w:val="008C54AC"/>
    <w:rsid w:val="008C7877"/>
    <w:rsid w:val="008D13B4"/>
    <w:rsid w:val="008D2E53"/>
    <w:rsid w:val="008D36C5"/>
    <w:rsid w:val="008D7AA1"/>
    <w:rsid w:val="008E34EF"/>
    <w:rsid w:val="008E7080"/>
    <w:rsid w:val="008F0B35"/>
    <w:rsid w:val="008F3E14"/>
    <w:rsid w:val="008F421F"/>
    <w:rsid w:val="009000F5"/>
    <w:rsid w:val="009002F8"/>
    <w:rsid w:val="00900A4F"/>
    <w:rsid w:val="00903FC1"/>
    <w:rsid w:val="00906865"/>
    <w:rsid w:val="00907C8B"/>
    <w:rsid w:val="00910BF4"/>
    <w:rsid w:val="00914E39"/>
    <w:rsid w:val="009151F6"/>
    <w:rsid w:val="00915F9A"/>
    <w:rsid w:val="00922CDB"/>
    <w:rsid w:val="00924341"/>
    <w:rsid w:val="00925026"/>
    <w:rsid w:val="00927646"/>
    <w:rsid w:val="009303CD"/>
    <w:rsid w:val="0093192B"/>
    <w:rsid w:val="00931FFF"/>
    <w:rsid w:val="00933671"/>
    <w:rsid w:val="00935C85"/>
    <w:rsid w:val="00940ECD"/>
    <w:rsid w:val="00941D9D"/>
    <w:rsid w:val="00950858"/>
    <w:rsid w:val="00951B06"/>
    <w:rsid w:val="009540F0"/>
    <w:rsid w:val="0095507B"/>
    <w:rsid w:val="00960533"/>
    <w:rsid w:val="009607C7"/>
    <w:rsid w:val="009644AC"/>
    <w:rsid w:val="0096455E"/>
    <w:rsid w:val="00965731"/>
    <w:rsid w:val="00965A32"/>
    <w:rsid w:val="00965D24"/>
    <w:rsid w:val="00967FF7"/>
    <w:rsid w:val="00973AFD"/>
    <w:rsid w:val="00973B11"/>
    <w:rsid w:val="009741A8"/>
    <w:rsid w:val="00975636"/>
    <w:rsid w:val="00975CE3"/>
    <w:rsid w:val="009835D6"/>
    <w:rsid w:val="009849C6"/>
    <w:rsid w:val="00985235"/>
    <w:rsid w:val="00985D02"/>
    <w:rsid w:val="00986C54"/>
    <w:rsid w:val="0099005C"/>
    <w:rsid w:val="00991E11"/>
    <w:rsid w:val="00992F1C"/>
    <w:rsid w:val="009939D1"/>
    <w:rsid w:val="009955AC"/>
    <w:rsid w:val="00995F9A"/>
    <w:rsid w:val="009A173B"/>
    <w:rsid w:val="009A3834"/>
    <w:rsid w:val="009A3C12"/>
    <w:rsid w:val="009A599C"/>
    <w:rsid w:val="009B0A2E"/>
    <w:rsid w:val="009B0BA7"/>
    <w:rsid w:val="009B0C7E"/>
    <w:rsid w:val="009B38A1"/>
    <w:rsid w:val="009B3E56"/>
    <w:rsid w:val="009B5C67"/>
    <w:rsid w:val="009B6EA1"/>
    <w:rsid w:val="009B7104"/>
    <w:rsid w:val="009B7680"/>
    <w:rsid w:val="009C1F70"/>
    <w:rsid w:val="009C3E3C"/>
    <w:rsid w:val="009C4945"/>
    <w:rsid w:val="009C5174"/>
    <w:rsid w:val="009C670C"/>
    <w:rsid w:val="009C69FA"/>
    <w:rsid w:val="009C755C"/>
    <w:rsid w:val="009D1683"/>
    <w:rsid w:val="009D2137"/>
    <w:rsid w:val="009D26EE"/>
    <w:rsid w:val="009D4804"/>
    <w:rsid w:val="009D586F"/>
    <w:rsid w:val="009D6036"/>
    <w:rsid w:val="009D6616"/>
    <w:rsid w:val="009D7269"/>
    <w:rsid w:val="009D760D"/>
    <w:rsid w:val="009E0F83"/>
    <w:rsid w:val="009E22AD"/>
    <w:rsid w:val="009F0C32"/>
    <w:rsid w:val="009F1774"/>
    <w:rsid w:val="009F785B"/>
    <w:rsid w:val="00A00ED7"/>
    <w:rsid w:val="00A03E1F"/>
    <w:rsid w:val="00A06E35"/>
    <w:rsid w:val="00A13F92"/>
    <w:rsid w:val="00A15FDC"/>
    <w:rsid w:val="00A2445D"/>
    <w:rsid w:val="00A25B1A"/>
    <w:rsid w:val="00A25FE2"/>
    <w:rsid w:val="00A268EF"/>
    <w:rsid w:val="00A274DC"/>
    <w:rsid w:val="00A30111"/>
    <w:rsid w:val="00A356BA"/>
    <w:rsid w:val="00A35DC0"/>
    <w:rsid w:val="00A369D8"/>
    <w:rsid w:val="00A36AC2"/>
    <w:rsid w:val="00A4337D"/>
    <w:rsid w:val="00A449C4"/>
    <w:rsid w:val="00A449E7"/>
    <w:rsid w:val="00A50408"/>
    <w:rsid w:val="00A52FF5"/>
    <w:rsid w:val="00A552B7"/>
    <w:rsid w:val="00A572DC"/>
    <w:rsid w:val="00A574A6"/>
    <w:rsid w:val="00A6077A"/>
    <w:rsid w:val="00A613C4"/>
    <w:rsid w:val="00A6190C"/>
    <w:rsid w:val="00A63BC9"/>
    <w:rsid w:val="00A65BE6"/>
    <w:rsid w:val="00A66F86"/>
    <w:rsid w:val="00A67905"/>
    <w:rsid w:val="00A70734"/>
    <w:rsid w:val="00A70FB7"/>
    <w:rsid w:val="00A731FC"/>
    <w:rsid w:val="00A75F06"/>
    <w:rsid w:val="00A8075E"/>
    <w:rsid w:val="00A8231C"/>
    <w:rsid w:val="00A82D83"/>
    <w:rsid w:val="00A82FEE"/>
    <w:rsid w:val="00A83E7C"/>
    <w:rsid w:val="00A84D20"/>
    <w:rsid w:val="00A84F1D"/>
    <w:rsid w:val="00A871D2"/>
    <w:rsid w:val="00AA3858"/>
    <w:rsid w:val="00AA4A95"/>
    <w:rsid w:val="00AA5419"/>
    <w:rsid w:val="00AA58DE"/>
    <w:rsid w:val="00AB1EF6"/>
    <w:rsid w:val="00AB2FA4"/>
    <w:rsid w:val="00AB3953"/>
    <w:rsid w:val="00AB7C17"/>
    <w:rsid w:val="00AC15B9"/>
    <w:rsid w:val="00AC2DE0"/>
    <w:rsid w:val="00AC4E97"/>
    <w:rsid w:val="00AC50C0"/>
    <w:rsid w:val="00AC72D5"/>
    <w:rsid w:val="00AC7BBD"/>
    <w:rsid w:val="00AD30E0"/>
    <w:rsid w:val="00AD3950"/>
    <w:rsid w:val="00AD4687"/>
    <w:rsid w:val="00AE2DED"/>
    <w:rsid w:val="00AE41F9"/>
    <w:rsid w:val="00AE422C"/>
    <w:rsid w:val="00AE4A5C"/>
    <w:rsid w:val="00AF01F5"/>
    <w:rsid w:val="00AF1627"/>
    <w:rsid w:val="00AF293F"/>
    <w:rsid w:val="00AF57A5"/>
    <w:rsid w:val="00AF7B9A"/>
    <w:rsid w:val="00B01587"/>
    <w:rsid w:val="00B01DC3"/>
    <w:rsid w:val="00B03078"/>
    <w:rsid w:val="00B030AB"/>
    <w:rsid w:val="00B06A52"/>
    <w:rsid w:val="00B111E5"/>
    <w:rsid w:val="00B1389B"/>
    <w:rsid w:val="00B13AD2"/>
    <w:rsid w:val="00B14C9B"/>
    <w:rsid w:val="00B15187"/>
    <w:rsid w:val="00B21533"/>
    <w:rsid w:val="00B2385A"/>
    <w:rsid w:val="00B24016"/>
    <w:rsid w:val="00B24246"/>
    <w:rsid w:val="00B25485"/>
    <w:rsid w:val="00B26C75"/>
    <w:rsid w:val="00B302AC"/>
    <w:rsid w:val="00B31646"/>
    <w:rsid w:val="00B331A6"/>
    <w:rsid w:val="00B33ABD"/>
    <w:rsid w:val="00B37380"/>
    <w:rsid w:val="00B37659"/>
    <w:rsid w:val="00B379EC"/>
    <w:rsid w:val="00B425D4"/>
    <w:rsid w:val="00B46C49"/>
    <w:rsid w:val="00B523D2"/>
    <w:rsid w:val="00B53751"/>
    <w:rsid w:val="00B53FBA"/>
    <w:rsid w:val="00B54A2D"/>
    <w:rsid w:val="00B54C99"/>
    <w:rsid w:val="00B54EEC"/>
    <w:rsid w:val="00B55864"/>
    <w:rsid w:val="00B56702"/>
    <w:rsid w:val="00B60ECD"/>
    <w:rsid w:val="00B6611F"/>
    <w:rsid w:val="00B665EF"/>
    <w:rsid w:val="00B67380"/>
    <w:rsid w:val="00B7461D"/>
    <w:rsid w:val="00B7666C"/>
    <w:rsid w:val="00B833A2"/>
    <w:rsid w:val="00B84644"/>
    <w:rsid w:val="00B86A93"/>
    <w:rsid w:val="00B95CFD"/>
    <w:rsid w:val="00B95F92"/>
    <w:rsid w:val="00B971CE"/>
    <w:rsid w:val="00B97B83"/>
    <w:rsid w:val="00BA041C"/>
    <w:rsid w:val="00BA0F43"/>
    <w:rsid w:val="00BA1E37"/>
    <w:rsid w:val="00BA2F85"/>
    <w:rsid w:val="00BA5D32"/>
    <w:rsid w:val="00BB4C13"/>
    <w:rsid w:val="00BB552D"/>
    <w:rsid w:val="00BC1069"/>
    <w:rsid w:val="00BC440B"/>
    <w:rsid w:val="00BC67CB"/>
    <w:rsid w:val="00BC7A32"/>
    <w:rsid w:val="00BD0019"/>
    <w:rsid w:val="00BD09B6"/>
    <w:rsid w:val="00BD2B1D"/>
    <w:rsid w:val="00BE0212"/>
    <w:rsid w:val="00BE1C57"/>
    <w:rsid w:val="00BE3A75"/>
    <w:rsid w:val="00BE4006"/>
    <w:rsid w:val="00BE634C"/>
    <w:rsid w:val="00BF02FF"/>
    <w:rsid w:val="00BF030C"/>
    <w:rsid w:val="00BF4DCC"/>
    <w:rsid w:val="00BF506B"/>
    <w:rsid w:val="00C0007F"/>
    <w:rsid w:val="00C01255"/>
    <w:rsid w:val="00C0188B"/>
    <w:rsid w:val="00C03D30"/>
    <w:rsid w:val="00C03E7D"/>
    <w:rsid w:val="00C06EC7"/>
    <w:rsid w:val="00C078F7"/>
    <w:rsid w:val="00C15ED6"/>
    <w:rsid w:val="00C16CFF"/>
    <w:rsid w:val="00C16DFC"/>
    <w:rsid w:val="00C17762"/>
    <w:rsid w:val="00C23353"/>
    <w:rsid w:val="00C24BF1"/>
    <w:rsid w:val="00C253FF"/>
    <w:rsid w:val="00C26147"/>
    <w:rsid w:val="00C30460"/>
    <w:rsid w:val="00C328AC"/>
    <w:rsid w:val="00C32FC6"/>
    <w:rsid w:val="00C34EA0"/>
    <w:rsid w:val="00C350E4"/>
    <w:rsid w:val="00C44A05"/>
    <w:rsid w:val="00C47651"/>
    <w:rsid w:val="00C50F0B"/>
    <w:rsid w:val="00C62C5A"/>
    <w:rsid w:val="00C66312"/>
    <w:rsid w:val="00C72D7A"/>
    <w:rsid w:val="00C73545"/>
    <w:rsid w:val="00C73C65"/>
    <w:rsid w:val="00C770EA"/>
    <w:rsid w:val="00C77304"/>
    <w:rsid w:val="00C82147"/>
    <w:rsid w:val="00C87C6D"/>
    <w:rsid w:val="00C9320E"/>
    <w:rsid w:val="00C968BF"/>
    <w:rsid w:val="00C97BAE"/>
    <w:rsid w:val="00CA0343"/>
    <w:rsid w:val="00CA0B16"/>
    <w:rsid w:val="00CA6D45"/>
    <w:rsid w:val="00CA6FEF"/>
    <w:rsid w:val="00CB3D49"/>
    <w:rsid w:val="00CB51C1"/>
    <w:rsid w:val="00CB7350"/>
    <w:rsid w:val="00CC045C"/>
    <w:rsid w:val="00CC0BBE"/>
    <w:rsid w:val="00CC0DE7"/>
    <w:rsid w:val="00CC2595"/>
    <w:rsid w:val="00CC280A"/>
    <w:rsid w:val="00CC392D"/>
    <w:rsid w:val="00CC462B"/>
    <w:rsid w:val="00CC4E72"/>
    <w:rsid w:val="00CC79E9"/>
    <w:rsid w:val="00CD141E"/>
    <w:rsid w:val="00CD36B5"/>
    <w:rsid w:val="00CD662B"/>
    <w:rsid w:val="00CE0A99"/>
    <w:rsid w:val="00CE0ACB"/>
    <w:rsid w:val="00CE0DE6"/>
    <w:rsid w:val="00CE6681"/>
    <w:rsid w:val="00CE75D1"/>
    <w:rsid w:val="00CF5984"/>
    <w:rsid w:val="00CF785F"/>
    <w:rsid w:val="00D00928"/>
    <w:rsid w:val="00D03BDD"/>
    <w:rsid w:val="00D10B89"/>
    <w:rsid w:val="00D13563"/>
    <w:rsid w:val="00D13FDA"/>
    <w:rsid w:val="00D14C92"/>
    <w:rsid w:val="00D15D8A"/>
    <w:rsid w:val="00D1782C"/>
    <w:rsid w:val="00D20ABE"/>
    <w:rsid w:val="00D215ED"/>
    <w:rsid w:val="00D22CA1"/>
    <w:rsid w:val="00D23E6C"/>
    <w:rsid w:val="00D325E1"/>
    <w:rsid w:val="00D32C83"/>
    <w:rsid w:val="00D34162"/>
    <w:rsid w:val="00D37C0D"/>
    <w:rsid w:val="00D43435"/>
    <w:rsid w:val="00D44BD9"/>
    <w:rsid w:val="00D5035D"/>
    <w:rsid w:val="00D5037D"/>
    <w:rsid w:val="00D5087E"/>
    <w:rsid w:val="00D516E8"/>
    <w:rsid w:val="00D517F0"/>
    <w:rsid w:val="00D518FA"/>
    <w:rsid w:val="00D5684C"/>
    <w:rsid w:val="00D57039"/>
    <w:rsid w:val="00D60857"/>
    <w:rsid w:val="00D630E4"/>
    <w:rsid w:val="00D67364"/>
    <w:rsid w:val="00D701D6"/>
    <w:rsid w:val="00D706E1"/>
    <w:rsid w:val="00D74B83"/>
    <w:rsid w:val="00D854F7"/>
    <w:rsid w:val="00D85607"/>
    <w:rsid w:val="00D87570"/>
    <w:rsid w:val="00D910E5"/>
    <w:rsid w:val="00D92C10"/>
    <w:rsid w:val="00D959A2"/>
    <w:rsid w:val="00DA0677"/>
    <w:rsid w:val="00DA0E0C"/>
    <w:rsid w:val="00DA2DC3"/>
    <w:rsid w:val="00DA5321"/>
    <w:rsid w:val="00DA6249"/>
    <w:rsid w:val="00DB485F"/>
    <w:rsid w:val="00DB49CB"/>
    <w:rsid w:val="00DC2351"/>
    <w:rsid w:val="00DC2A3B"/>
    <w:rsid w:val="00DC43C8"/>
    <w:rsid w:val="00DC4C2C"/>
    <w:rsid w:val="00DC5485"/>
    <w:rsid w:val="00DC6E43"/>
    <w:rsid w:val="00DC75A7"/>
    <w:rsid w:val="00DD0695"/>
    <w:rsid w:val="00DD152D"/>
    <w:rsid w:val="00DD351D"/>
    <w:rsid w:val="00DD42C4"/>
    <w:rsid w:val="00DD44BB"/>
    <w:rsid w:val="00DD622C"/>
    <w:rsid w:val="00DE26B4"/>
    <w:rsid w:val="00DE6AA6"/>
    <w:rsid w:val="00DE6B1E"/>
    <w:rsid w:val="00DF0878"/>
    <w:rsid w:val="00DF234C"/>
    <w:rsid w:val="00DF46CB"/>
    <w:rsid w:val="00DF517A"/>
    <w:rsid w:val="00DF54A3"/>
    <w:rsid w:val="00DF7655"/>
    <w:rsid w:val="00E0218E"/>
    <w:rsid w:val="00E03D83"/>
    <w:rsid w:val="00E04D5A"/>
    <w:rsid w:val="00E07867"/>
    <w:rsid w:val="00E11EC9"/>
    <w:rsid w:val="00E14F38"/>
    <w:rsid w:val="00E153EB"/>
    <w:rsid w:val="00E17EDA"/>
    <w:rsid w:val="00E21D71"/>
    <w:rsid w:val="00E22619"/>
    <w:rsid w:val="00E26C45"/>
    <w:rsid w:val="00E30071"/>
    <w:rsid w:val="00E31AE5"/>
    <w:rsid w:val="00E34F6C"/>
    <w:rsid w:val="00E3605B"/>
    <w:rsid w:val="00E36099"/>
    <w:rsid w:val="00E42F88"/>
    <w:rsid w:val="00E42FEE"/>
    <w:rsid w:val="00E45E21"/>
    <w:rsid w:val="00E53854"/>
    <w:rsid w:val="00E53FB3"/>
    <w:rsid w:val="00E56FE6"/>
    <w:rsid w:val="00E57469"/>
    <w:rsid w:val="00E60248"/>
    <w:rsid w:val="00E61F40"/>
    <w:rsid w:val="00E629F6"/>
    <w:rsid w:val="00E62C0F"/>
    <w:rsid w:val="00E64306"/>
    <w:rsid w:val="00E656B9"/>
    <w:rsid w:val="00E66295"/>
    <w:rsid w:val="00E662F1"/>
    <w:rsid w:val="00E6654B"/>
    <w:rsid w:val="00E67647"/>
    <w:rsid w:val="00E67835"/>
    <w:rsid w:val="00E71782"/>
    <w:rsid w:val="00E742EA"/>
    <w:rsid w:val="00E83C64"/>
    <w:rsid w:val="00E8452F"/>
    <w:rsid w:val="00E86884"/>
    <w:rsid w:val="00E86C64"/>
    <w:rsid w:val="00E90753"/>
    <w:rsid w:val="00E90D5B"/>
    <w:rsid w:val="00E9517E"/>
    <w:rsid w:val="00E95416"/>
    <w:rsid w:val="00E95DA1"/>
    <w:rsid w:val="00E9719E"/>
    <w:rsid w:val="00E97658"/>
    <w:rsid w:val="00EA285C"/>
    <w:rsid w:val="00EA3B15"/>
    <w:rsid w:val="00EA7F2D"/>
    <w:rsid w:val="00EB14D0"/>
    <w:rsid w:val="00EB33EC"/>
    <w:rsid w:val="00EB3B9B"/>
    <w:rsid w:val="00EB4BEA"/>
    <w:rsid w:val="00EB6523"/>
    <w:rsid w:val="00EB6D66"/>
    <w:rsid w:val="00EC1718"/>
    <w:rsid w:val="00EC1E44"/>
    <w:rsid w:val="00EC4624"/>
    <w:rsid w:val="00EC5105"/>
    <w:rsid w:val="00EC6E24"/>
    <w:rsid w:val="00EC791B"/>
    <w:rsid w:val="00ED3760"/>
    <w:rsid w:val="00ED4224"/>
    <w:rsid w:val="00ED74FB"/>
    <w:rsid w:val="00EE4FC2"/>
    <w:rsid w:val="00EF1EFC"/>
    <w:rsid w:val="00EF53F4"/>
    <w:rsid w:val="00EF659C"/>
    <w:rsid w:val="00EF6CD3"/>
    <w:rsid w:val="00EF7352"/>
    <w:rsid w:val="00F00A0E"/>
    <w:rsid w:val="00F00B43"/>
    <w:rsid w:val="00F01435"/>
    <w:rsid w:val="00F03007"/>
    <w:rsid w:val="00F03044"/>
    <w:rsid w:val="00F04BC6"/>
    <w:rsid w:val="00F0622E"/>
    <w:rsid w:val="00F11470"/>
    <w:rsid w:val="00F11600"/>
    <w:rsid w:val="00F1648E"/>
    <w:rsid w:val="00F22068"/>
    <w:rsid w:val="00F22309"/>
    <w:rsid w:val="00F232B0"/>
    <w:rsid w:val="00F240A9"/>
    <w:rsid w:val="00F250AE"/>
    <w:rsid w:val="00F2577B"/>
    <w:rsid w:val="00F33D11"/>
    <w:rsid w:val="00F348AE"/>
    <w:rsid w:val="00F433D7"/>
    <w:rsid w:val="00F44A0E"/>
    <w:rsid w:val="00F45388"/>
    <w:rsid w:val="00F45966"/>
    <w:rsid w:val="00F459AD"/>
    <w:rsid w:val="00F45FEB"/>
    <w:rsid w:val="00F50103"/>
    <w:rsid w:val="00F50CB1"/>
    <w:rsid w:val="00F62408"/>
    <w:rsid w:val="00F6564A"/>
    <w:rsid w:val="00F6655B"/>
    <w:rsid w:val="00F713CA"/>
    <w:rsid w:val="00F72C65"/>
    <w:rsid w:val="00F734D0"/>
    <w:rsid w:val="00F7444F"/>
    <w:rsid w:val="00F76A0A"/>
    <w:rsid w:val="00F76F0B"/>
    <w:rsid w:val="00F77050"/>
    <w:rsid w:val="00F90EC2"/>
    <w:rsid w:val="00F92785"/>
    <w:rsid w:val="00F947B4"/>
    <w:rsid w:val="00F95620"/>
    <w:rsid w:val="00F957F0"/>
    <w:rsid w:val="00F968B8"/>
    <w:rsid w:val="00F973F1"/>
    <w:rsid w:val="00F97C36"/>
    <w:rsid w:val="00FA1E47"/>
    <w:rsid w:val="00FA492A"/>
    <w:rsid w:val="00FA4D6E"/>
    <w:rsid w:val="00FB0766"/>
    <w:rsid w:val="00FB1BB7"/>
    <w:rsid w:val="00FB3FDD"/>
    <w:rsid w:val="00FB4DE2"/>
    <w:rsid w:val="00FB5DD7"/>
    <w:rsid w:val="00FC1CAE"/>
    <w:rsid w:val="00FC36FD"/>
    <w:rsid w:val="00FC464D"/>
    <w:rsid w:val="00FD0033"/>
    <w:rsid w:val="00FD462D"/>
    <w:rsid w:val="00FD5B6C"/>
    <w:rsid w:val="00FE0F7A"/>
    <w:rsid w:val="00FE1A54"/>
    <w:rsid w:val="00FE3D05"/>
    <w:rsid w:val="00FE5841"/>
    <w:rsid w:val="00FE7227"/>
    <w:rsid w:val="00FE728C"/>
    <w:rsid w:val="00FF1F81"/>
    <w:rsid w:val="00FF248C"/>
    <w:rsid w:val="00FF4059"/>
    <w:rsid w:val="00FF673C"/>
    <w:rsid w:val="00FF7457"/>
    <w:rsid w:val="45ABA2D9"/>
    <w:rsid w:val="4E2A5990"/>
    <w:rsid w:val="50FDEB81"/>
    <w:rsid w:val="58AC9F05"/>
    <w:rsid w:val="61836D4A"/>
    <w:rsid w:val="649D64C5"/>
    <w:rsid w:val="6C2049E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0928"/>
    <w:pPr>
      <w:jc w:val="both"/>
    </w:pPr>
    <w:rPr>
      <w:rFonts w:ascii="Arial" w:hAnsi="Arial"/>
      <w:szCs w:val="24"/>
      <w:lang w:eastAsia="en-US"/>
    </w:rPr>
  </w:style>
  <w:style w:type="paragraph" w:styleId="Heading1">
    <w:name w:val="heading 1"/>
    <w:basedOn w:val="Header"/>
    <w:next w:val="Normal"/>
    <w:link w:val="Heading1Char"/>
    <w:uiPriority w:val="99"/>
    <w:qFormat/>
    <w:rsid w:val="00D00928"/>
    <w:pPr>
      <w:keepNext/>
      <w:jc w:val="left"/>
      <w:outlineLvl w:val="0"/>
    </w:pPr>
    <w:rPr>
      <w:rFonts w:cs="Arial"/>
      <w:b/>
      <w:bCs/>
      <w:kern w:val="2"/>
      <w:szCs w:val="32"/>
    </w:rPr>
  </w:style>
  <w:style w:type="paragraph" w:styleId="Heading2">
    <w:name w:val="heading 2"/>
    <w:basedOn w:val="Normal"/>
    <w:next w:val="Normal"/>
    <w:link w:val="Heading2Char"/>
    <w:uiPriority w:val="99"/>
    <w:qFormat/>
    <w:rsid w:val="00D00928"/>
    <w:pPr>
      <w:keepNext/>
      <w:spacing w:before="240" w:after="60"/>
      <w:jc w:val="center"/>
      <w:outlineLvl w:val="1"/>
    </w:pPr>
    <w:rPr>
      <w:rFonts w:cs="Arial"/>
      <w:b/>
      <w:bCs/>
      <w:iCs/>
      <w:szCs w:val="28"/>
    </w:rPr>
  </w:style>
  <w:style w:type="paragraph" w:styleId="Heading3">
    <w:name w:val="heading 3"/>
    <w:basedOn w:val="Normal"/>
    <w:next w:val="Normal"/>
    <w:link w:val="Heading3Char"/>
    <w:uiPriority w:val="99"/>
    <w:qFormat/>
    <w:rsid w:val="00D00928"/>
    <w:pPr>
      <w:keepNext/>
      <w:outlineLvl w:val="2"/>
    </w:pPr>
    <w:rPr>
      <w:rFonts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5C6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B5C6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B5C67"/>
    <w:rPr>
      <w:rFonts w:ascii="Cambria" w:hAnsi="Cambria" w:cs="Times New Roman"/>
      <w:b/>
      <w:bCs/>
      <w:sz w:val="26"/>
      <w:szCs w:val="26"/>
      <w:lang w:eastAsia="en-US"/>
    </w:rPr>
  </w:style>
  <w:style w:type="paragraph" w:styleId="BodyText">
    <w:name w:val="Body Text"/>
    <w:basedOn w:val="Normal"/>
    <w:link w:val="BodyTextChar"/>
    <w:uiPriority w:val="99"/>
    <w:rsid w:val="00D00928"/>
    <w:pPr>
      <w:spacing w:after="120"/>
    </w:pPr>
  </w:style>
  <w:style w:type="character" w:customStyle="1" w:styleId="BodyTextChar">
    <w:name w:val="Body Text Char"/>
    <w:basedOn w:val="DefaultParagraphFont"/>
    <w:link w:val="BodyText"/>
    <w:uiPriority w:val="99"/>
    <w:semiHidden/>
    <w:locked/>
    <w:rsid w:val="009B5C67"/>
    <w:rPr>
      <w:rFonts w:ascii="Arial" w:hAnsi="Arial" w:cs="Times New Roman"/>
      <w:sz w:val="24"/>
      <w:szCs w:val="24"/>
      <w:lang w:eastAsia="en-US"/>
    </w:rPr>
  </w:style>
  <w:style w:type="paragraph" w:styleId="BodyText2">
    <w:name w:val="Body Text 2"/>
    <w:basedOn w:val="Normal"/>
    <w:link w:val="BodyText2Char"/>
    <w:uiPriority w:val="99"/>
    <w:rsid w:val="00D00928"/>
    <w:pPr>
      <w:jc w:val="left"/>
    </w:pPr>
    <w:rPr>
      <w:b/>
    </w:rPr>
  </w:style>
  <w:style w:type="character" w:customStyle="1" w:styleId="BodyText2Char">
    <w:name w:val="Body Text 2 Char"/>
    <w:basedOn w:val="DefaultParagraphFont"/>
    <w:link w:val="BodyText2"/>
    <w:uiPriority w:val="99"/>
    <w:semiHidden/>
    <w:locked/>
    <w:rsid w:val="009B5C67"/>
    <w:rPr>
      <w:rFonts w:ascii="Arial" w:hAnsi="Arial" w:cs="Times New Roman"/>
      <w:sz w:val="24"/>
      <w:szCs w:val="24"/>
      <w:lang w:eastAsia="en-US"/>
    </w:rPr>
  </w:style>
  <w:style w:type="paragraph" w:styleId="Header">
    <w:name w:val="header"/>
    <w:basedOn w:val="Normal"/>
    <w:link w:val="HeaderChar"/>
    <w:uiPriority w:val="99"/>
    <w:rsid w:val="00D00928"/>
    <w:pPr>
      <w:tabs>
        <w:tab w:val="center" w:pos="4153"/>
        <w:tab w:val="right" w:pos="8306"/>
      </w:tabs>
    </w:pPr>
  </w:style>
  <w:style w:type="character" w:customStyle="1" w:styleId="HeaderChar">
    <w:name w:val="Header Char"/>
    <w:basedOn w:val="DefaultParagraphFont"/>
    <w:link w:val="Header"/>
    <w:uiPriority w:val="99"/>
    <w:semiHidden/>
    <w:locked/>
    <w:rsid w:val="009B5C67"/>
    <w:rPr>
      <w:rFonts w:ascii="Arial" w:hAnsi="Arial" w:cs="Times New Roman"/>
      <w:sz w:val="24"/>
      <w:szCs w:val="24"/>
      <w:lang w:eastAsia="en-US"/>
    </w:rPr>
  </w:style>
  <w:style w:type="paragraph" w:styleId="Footer">
    <w:name w:val="footer"/>
    <w:basedOn w:val="Normal"/>
    <w:link w:val="FooterChar"/>
    <w:uiPriority w:val="99"/>
    <w:rsid w:val="00D00928"/>
    <w:pPr>
      <w:tabs>
        <w:tab w:val="center" w:pos="4153"/>
        <w:tab w:val="right" w:pos="8306"/>
      </w:tabs>
    </w:pPr>
  </w:style>
  <w:style w:type="character" w:customStyle="1" w:styleId="FooterChar">
    <w:name w:val="Footer Char"/>
    <w:basedOn w:val="DefaultParagraphFont"/>
    <w:link w:val="Footer"/>
    <w:uiPriority w:val="99"/>
    <w:locked/>
    <w:rsid w:val="00F22068"/>
    <w:rPr>
      <w:rFonts w:ascii="Arial" w:hAnsi="Arial" w:cs="Times New Roman"/>
      <w:sz w:val="24"/>
      <w:lang w:eastAsia="en-US"/>
    </w:rPr>
  </w:style>
  <w:style w:type="character" w:styleId="PageNumber">
    <w:name w:val="page number"/>
    <w:basedOn w:val="DefaultParagraphFont"/>
    <w:uiPriority w:val="99"/>
    <w:rsid w:val="00D00928"/>
    <w:rPr>
      <w:rFonts w:cs="Times New Roman"/>
    </w:rPr>
  </w:style>
  <w:style w:type="paragraph" w:styleId="BodyText3">
    <w:name w:val="Body Text 3"/>
    <w:basedOn w:val="Normal"/>
    <w:link w:val="BodyText3Char"/>
    <w:uiPriority w:val="99"/>
    <w:rsid w:val="00D00928"/>
    <w:pPr>
      <w:jc w:val="left"/>
    </w:pPr>
    <w:rPr>
      <w:rFonts w:cs="Arial"/>
    </w:rPr>
  </w:style>
  <w:style w:type="character" w:customStyle="1" w:styleId="BodyText3Char">
    <w:name w:val="Body Text 3 Char"/>
    <w:basedOn w:val="DefaultParagraphFont"/>
    <w:link w:val="BodyText3"/>
    <w:uiPriority w:val="99"/>
    <w:semiHidden/>
    <w:locked/>
    <w:rsid w:val="009B5C67"/>
    <w:rPr>
      <w:rFonts w:ascii="Arial" w:hAnsi="Arial" w:cs="Times New Roman"/>
      <w:sz w:val="16"/>
      <w:szCs w:val="16"/>
      <w:lang w:eastAsia="en-US"/>
    </w:rPr>
  </w:style>
  <w:style w:type="paragraph" w:customStyle="1" w:styleId="BodyText1">
    <w:name w:val="Body Text 1"/>
    <w:basedOn w:val="BodyText"/>
    <w:uiPriority w:val="99"/>
    <w:rsid w:val="00D00928"/>
  </w:style>
  <w:style w:type="paragraph" w:styleId="BalloonText">
    <w:name w:val="Balloon Text"/>
    <w:basedOn w:val="Normal"/>
    <w:link w:val="BalloonTextChar"/>
    <w:uiPriority w:val="99"/>
    <w:semiHidden/>
    <w:rsid w:val="00D009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5C67"/>
    <w:rPr>
      <w:rFonts w:cs="Times New Roman"/>
      <w:sz w:val="2"/>
      <w:lang w:eastAsia="en-US"/>
    </w:rPr>
  </w:style>
  <w:style w:type="character" w:styleId="Hyperlink">
    <w:name w:val="Hyperlink"/>
    <w:basedOn w:val="DefaultParagraphFont"/>
    <w:uiPriority w:val="99"/>
    <w:rsid w:val="006C229A"/>
    <w:rPr>
      <w:rFonts w:cs="Times New Roman"/>
      <w:b/>
      <w:color w:val="0066FF"/>
      <w:sz w:val="22"/>
      <w:u w:val="single"/>
    </w:rPr>
  </w:style>
  <w:style w:type="paragraph" w:customStyle="1" w:styleId="DfESOutNumbered">
    <w:name w:val="DfESOutNumbered"/>
    <w:basedOn w:val="Normal"/>
    <w:uiPriority w:val="99"/>
    <w:rsid w:val="00FD0033"/>
    <w:pPr>
      <w:widowControl w:val="0"/>
      <w:numPr>
        <w:numId w:val="2"/>
      </w:numPr>
      <w:overflowPunct w:val="0"/>
      <w:autoSpaceDE w:val="0"/>
      <w:autoSpaceDN w:val="0"/>
      <w:adjustRightInd w:val="0"/>
      <w:spacing w:after="240"/>
      <w:jc w:val="left"/>
    </w:pPr>
    <w:rPr>
      <w:sz w:val="24"/>
      <w:szCs w:val="20"/>
    </w:rPr>
  </w:style>
  <w:style w:type="paragraph" w:styleId="BodyTextIndent3">
    <w:name w:val="Body Text Indent 3"/>
    <w:basedOn w:val="Normal"/>
    <w:link w:val="BodyTextIndent3Char"/>
    <w:uiPriority w:val="99"/>
    <w:rsid w:val="00EC6E2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C6E24"/>
    <w:rPr>
      <w:rFonts w:ascii="Arial" w:hAnsi="Arial" w:cs="Times New Roman"/>
      <w:sz w:val="16"/>
      <w:lang w:eastAsia="en-US"/>
    </w:rPr>
  </w:style>
  <w:style w:type="paragraph" w:styleId="NormalWeb">
    <w:name w:val="Normal (Web)"/>
    <w:basedOn w:val="Normal"/>
    <w:uiPriority w:val="99"/>
    <w:rsid w:val="00925026"/>
    <w:pPr>
      <w:spacing w:before="100" w:beforeAutospacing="1" w:after="100" w:afterAutospacing="1"/>
      <w:jc w:val="left"/>
    </w:pPr>
    <w:rPr>
      <w:rFonts w:ascii="Times New Roman" w:hAnsi="Times New Roman"/>
      <w:sz w:val="24"/>
      <w:lang w:eastAsia="en-GB"/>
    </w:rPr>
  </w:style>
  <w:style w:type="character" w:styleId="Strong">
    <w:name w:val="Strong"/>
    <w:basedOn w:val="DefaultParagraphFont"/>
    <w:uiPriority w:val="99"/>
    <w:qFormat/>
    <w:rsid w:val="00A8231C"/>
    <w:rPr>
      <w:rFonts w:cs="Times New Roman"/>
      <w:b/>
    </w:rPr>
  </w:style>
  <w:style w:type="character" w:customStyle="1" w:styleId="header1">
    <w:name w:val="header1"/>
    <w:uiPriority w:val="99"/>
    <w:rsid w:val="00A8231C"/>
  </w:style>
  <w:style w:type="table" w:styleId="TableGrid">
    <w:name w:val="Table Grid"/>
    <w:basedOn w:val="TableNormal"/>
    <w:uiPriority w:val="99"/>
    <w:rsid w:val="006D1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F57A5"/>
    <w:rPr>
      <w:rFonts w:cs="Times New Roman"/>
      <w:sz w:val="16"/>
    </w:rPr>
  </w:style>
  <w:style w:type="paragraph" w:styleId="CommentText">
    <w:name w:val="annotation text"/>
    <w:basedOn w:val="Normal"/>
    <w:link w:val="CommentTextChar"/>
    <w:uiPriority w:val="99"/>
    <w:rsid w:val="00AF57A5"/>
    <w:rPr>
      <w:sz w:val="20"/>
      <w:szCs w:val="20"/>
    </w:rPr>
  </w:style>
  <w:style w:type="character" w:customStyle="1" w:styleId="CommentTextChar">
    <w:name w:val="Comment Text Char"/>
    <w:basedOn w:val="DefaultParagraphFont"/>
    <w:link w:val="CommentText"/>
    <w:uiPriority w:val="99"/>
    <w:locked/>
    <w:rsid w:val="00AF57A5"/>
    <w:rPr>
      <w:rFonts w:ascii="Arial" w:hAnsi="Arial" w:cs="Times New Roman"/>
      <w:lang w:eastAsia="en-US"/>
    </w:rPr>
  </w:style>
  <w:style w:type="paragraph" w:styleId="CommentSubject">
    <w:name w:val="annotation subject"/>
    <w:basedOn w:val="CommentText"/>
    <w:next w:val="CommentText"/>
    <w:link w:val="CommentSubjectChar"/>
    <w:uiPriority w:val="99"/>
    <w:rsid w:val="00AF57A5"/>
    <w:rPr>
      <w:b/>
      <w:bCs/>
    </w:rPr>
  </w:style>
  <w:style w:type="character" w:customStyle="1" w:styleId="CommentSubjectChar">
    <w:name w:val="Comment Subject Char"/>
    <w:basedOn w:val="CommentTextChar"/>
    <w:link w:val="CommentSubject"/>
    <w:uiPriority w:val="99"/>
    <w:locked/>
    <w:rsid w:val="00AF57A5"/>
    <w:rPr>
      <w:b/>
    </w:rPr>
  </w:style>
  <w:style w:type="paragraph" w:styleId="ListParagraph">
    <w:name w:val="List Paragraph"/>
    <w:basedOn w:val="Normal"/>
    <w:uiPriority w:val="99"/>
    <w:qFormat/>
    <w:rsid w:val="00713748"/>
    <w:pPr>
      <w:ind w:left="720"/>
      <w:contextualSpacing/>
      <w:jc w:val="left"/>
    </w:pPr>
    <w:rPr>
      <w:rFonts w:ascii="Cambria" w:eastAsia="MS Mincho" w:hAnsi="Cambria"/>
      <w:sz w:val="24"/>
      <w:lang w:val="en-US"/>
    </w:rPr>
  </w:style>
  <w:style w:type="character" w:styleId="FollowedHyperlink">
    <w:name w:val="FollowedHyperlink"/>
    <w:basedOn w:val="DefaultParagraphFont"/>
    <w:uiPriority w:val="99"/>
    <w:rsid w:val="00D32C83"/>
    <w:rPr>
      <w:rFonts w:cs="Times New Roman"/>
      <w:color w:val="954F72"/>
      <w:u w:val="single"/>
    </w:rPr>
  </w:style>
  <w:style w:type="paragraph" w:styleId="Revision">
    <w:name w:val="Revision"/>
    <w:hidden/>
    <w:uiPriority w:val="99"/>
    <w:semiHidden/>
    <w:rsid w:val="00E742EA"/>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divs>
    <w:div w:id="310401987">
      <w:marLeft w:val="0"/>
      <w:marRight w:val="0"/>
      <w:marTop w:val="0"/>
      <w:marBottom w:val="0"/>
      <w:divBdr>
        <w:top w:val="none" w:sz="0" w:space="0" w:color="auto"/>
        <w:left w:val="none" w:sz="0" w:space="0" w:color="auto"/>
        <w:bottom w:val="none" w:sz="0" w:space="0" w:color="auto"/>
        <w:right w:val="none" w:sz="0" w:space="0" w:color="auto"/>
      </w:divBdr>
    </w:div>
    <w:div w:id="310401988">
      <w:marLeft w:val="0"/>
      <w:marRight w:val="0"/>
      <w:marTop w:val="0"/>
      <w:marBottom w:val="0"/>
      <w:divBdr>
        <w:top w:val="none" w:sz="0" w:space="0" w:color="auto"/>
        <w:left w:val="none" w:sz="0" w:space="0" w:color="auto"/>
        <w:bottom w:val="none" w:sz="0" w:space="0" w:color="auto"/>
        <w:right w:val="none" w:sz="0" w:space="0" w:color="auto"/>
      </w:divBdr>
    </w:div>
    <w:div w:id="310401991">
      <w:marLeft w:val="0"/>
      <w:marRight w:val="0"/>
      <w:marTop w:val="0"/>
      <w:marBottom w:val="0"/>
      <w:divBdr>
        <w:top w:val="none" w:sz="0" w:space="0" w:color="auto"/>
        <w:left w:val="none" w:sz="0" w:space="0" w:color="auto"/>
        <w:bottom w:val="none" w:sz="0" w:space="0" w:color="auto"/>
        <w:right w:val="none" w:sz="0" w:space="0" w:color="auto"/>
      </w:divBdr>
    </w:div>
    <w:div w:id="310401992">
      <w:marLeft w:val="0"/>
      <w:marRight w:val="0"/>
      <w:marTop w:val="0"/>
      <w:marBottom w:val="0"/>
      <w:divBdr>
        <w:top w:val="none" w:sz="0" w:space="0" w:color="auto"/>
        <w:left w:val="none" w:sz="0" w:space="0" w:color="auto"/>
        <w:bottom w:val="none" w:sz="0" w:space="0" w:color="auto"/>
        <w:right w:val="none" w:sz="0" w:space="0" w:color="auto"/>
      </w:divBdr>
    </w:div>
    <w:div w:id="310401993">
      <w:marLeft w:val="0"/>
      <w:marRight w:val="0"/>
      <w:marTop w:val="0"/>
      <w:marBottom w:val="0"/>
      <w:divBdr>
        <w:top w:val="none" w:sz="0" w:space="0" w:color="auto"/>
        <w:left w:val="none" w:sz="0" w:space="0" w:color="auto"/>
        <w:bottom w:val="none" w:sz="0" w:space="0" w:color="auto"/>
        <w:right w:val="none" w:sz="0" w:space="0" w:color="auto"/>
      </w:divBdr>
    </w:div>
    <w:div w:id="310401994">
      <w:marLeft w:val="0"/>
      <w:marRight w:val="0"/>
      <w:marTop w:val="0"/>
      <w:marBottom w:val="0"/>
      <w:divBdr>
        <w:top w:val="none" w:sz="0" w:space="0" w:color="auto"/>
        <w:left w:val="none" w:sz="0" w:space="0" w:color="auto"/>
        <w:bottom w:val="none" w:sz="0" w:space="0" w:color="auto"/>
        <w:right w:val="none" w:sz="0" w:space="0" w:color="auto"/>
      </w:divBdr>
    </w:div>
    <w:div w:id="310401995">
      <w:marLeft w:val="0"/>
      <w:marRight w:val="0"/>
      <w:marTop w:val="0"/>
      <w:marBottom w:val="0"/>
      <w:divBdr>
        <w:top w:val="none" w:sz="0" w:space="0" w:color="auto"/>
        <w:left w:val="none" w:sz="0" w:space="0" w:color="auto"/>
        <w:bottom w:val="none" w:sz="0" w:space="0" w:color="auto"/>
        <w:right w:val="none" w:sz="0" w:space="0" w:color="auto"/>
      </w:divBdr>
    </w:div>
    <w:div w:id="310401996">
      <w:marLeft w:val="0"/>
      <w:marRight w:val="0"/>
      <w:marTop w:val="0"/>
      <w:marBottom w:val="0"/>
      <w:divBdr>
        <w:top w:val="none" w:sz="0" w:space="0" w:color="auto"/>
        <w:left w:val="none" w:sz="0" w:space="0" w:color="auto"/>
        <w:bottom w:val="none" w:sz="0" w:space="0" w:color="auto"/>
        <w:right w:val="none" w:sz="0" w:space="0" w:color="auto"/>
      </w:divBdr>
    </w:div>
    <w:div w:id="310401997">
      <w:marLeft w:val="0"/>
      <w:marRight w:val="0"/>
      <w:marTop w:val="0"/>
      <w:marBottom w:val="0"/>
      <w:divBdr>
        <w:top w:val="none" w:sz="0" w:space="0" w:color="auto"/>
        <w:left w:val="none" w:sz="0" w:space="0" w:color="auto"/>
        <w:bottom w:val="none" w:sz="0" w:space="0" w:color="auto"/>
        <w:right w:val="none" w:sz="0" w:space="0" w:color="auto"/>
      </w:divBdr>
    </w:div>
    <w:div w:id="310401998">
      <w:marLeft w:val="0"/>
      <w:marRight w:val="0"/>
      <w:marTop w:val="0"/>
      <w:marBottom w:val="0"/>
      <w:divBdr>
        <w:top w:val="none" w:sz="0" w:space="0" w:color="auto"/>
        <w:left w:val="none" w:sz="0" w:space="0" w:color="auto"/>
        <w:bottom w:val="none" w:sz="0" w:space="0" w:color="auto"/>
        <w:right w:val="none" w:sz="0" w:space="0" w:color="auto"/>
      </w:divBdr>
    </w:div>
    <w:div w:id="310401999">
      <w:marLeft w:val="0"/>
      <w:marRight w:val="0"/>
      <w:marTop w:val="0"/>
      <w:marBottom w:val="0"/>
      <w:divBdr>
        <w:top w:val="none" w:sz="0" w:space="0" w:color="auto"/>
        <w:left w:val="none" w:sz="0" w:space="0" w:color="auto"/>
        <w:bottom w:val="none" w:sz="0" w:space="0" w:color="auto"/>
        <w:right w:val="none" w:sz="0" w:space="0" w:color="auto"/>
      </w:divBdr>
    </w:div>
    <w:div w:id="310402000">
      <w:marLeft w:val="0"/>
      <w:marRight w:val="0"/>
      <w:marTop w:val="0"/>
      <w:marBottom w:val="0"/>
      <w:divBdr>
        <w:top w:val="none" w:sz="0" w:space="0" w:color="auto"/>
        <w:left w:val="none" w:sz="0" w:space="0" w:color="auto"/>
        <w:bottom w:val="none" w:sz="0" w:space="0" w:color="auto"/>
        <w:right w:val="none" w:sz="0" w:space="0" w:color="auto"/>
      </w:divBdr>
    </w:div>
    <w:div w:id="310402001">
      <w:marLeft w:val="0"/>
      <w:marRight w:val="0"/>
      <w:marTop w:val="0"/>
      <w:marBottom w:val="0"/>
      <w:divBdr>
        <w:top w:val="none" w:sz="0" w:space="0" w:color="auto"/>
        <w:left w:val="none" w:sz="0" w:space="0" w:color="auto"/>
        <w:bottom w:val="none" w:sz="0" w:space="0" w:color="auto"/>
        <w:right w:val="none" w:sz="0" w:space="0" w:color="auto"/>
      </w:divBdr>
    </w:div>
    <w:div w:id="310402002">
      <w:marLeft w:val="0"/>
      <w:marRight w:val="0"/>
      <w:marTop w:val="0"/>
      <w:marBottom w:val="0"/>
      <w:divBdr>
        <w:top w:val="none" w:sz="0" w:space="0" w:color="auto"/>
        <w:left w:val="none" w:sz="0" w:space="0" w:color="auto"/>
        <w:bottom w:val="none" w:sz="0" w:space="0" w:color="auto"/>
        <w:right w:val="none" w:sz="0" w:space="0" w:color="auto"/>
      </w:divBdr>
      <w:divsChild>
        <w:div w:id="310401985">
          <w:marLeft w:val="0"/>
          <w:marRight w:val="0"/>
          <w:marTop w:val="0"/>
          <w:marBottom w:val="0"/>
          <w:divBdr>
            <w:top w:val="none" w:sz="0" w:space="0" w:color="auto"/>
            <w:left w:val="none" w:sz="0" w:space="0" w:color="auto"/>
            <w:bottom w:val="none" w:sz="0" w:space="0" w:color="auto"/>
            <w:right w:val="none" w:sz="0" w:space="0" w:color="auto"/>
          </w:divBdr>
        </w:div>
        <w:div w:id="310401986">
          <w:marLeft w:val="0"/>
          <w:marRight w:val="0"/>
          <w:marTop w:val="0"/>
          <w:marBottom w:val="0"/>
          <w:divBdr>
            <w:top w:val="none" w:sz="0" w:space="0" w:color="auto"/>
            <w:left w:val="none" w:sz="0" w:space="0" w:color="auto"/>
            <w:bottom w:val="none" w:sz="0" w:space="0" w:color="auto"/>
            <w:right w:val="none" w:sz="0" w:space="0" w:color="auto"/>
          </w:divBdr>
        </w:div>
        <w:div w:id="310401989">
          <w:marLeft w:val="0"/>
          <w:marRight w:val="0"/>
          <w:marTop w:val="0"/>
          <w:marBottom w:val="0"/>
          <w:divBdr>
            <w:top w:val="none" w:sz="0" w:space="0" w:color="auto"/>
            <w:left w:val="none" w:sz="0" w:space="0" w:color="auto"/>
            <w:bottom w:val="none" w:sz="0" w:space="0" w:color="auto"/>
            <w:right w:val="none" w:sz="0" w:space="0" w:color="auto"/>
          </w:divBdr>
        </w:div>
        <w:div w:id="310401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TEMPLATE.dot</Template>
  <TotalTime>1</TotalTime>
  <Pages>11</Pages>
  <Words>2316</Words>
  <Characters>13202</Characters>
  <Application>Microsoft Office Outlook</Application>
  <DocSecurity>0</DocSecurity>
  <Lines>0</Lines>
  <Paragraphs>0</Paragraphs>
  <ScaleCrop>false</ScaleCrop>
  <Company>Buckinghamshire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TERM 2003</dc:title>
  <dc:subject/>
  <dc:creator>lthomson</dc:creator>
  <cp:keywords/>
  <dc:description/>
  <cp:lastModifiedBy>user</cp:lastModifiedBy>
  <cp:revision>2</cp:revision>
  <cp:lastPrinted>2015-09-22T11:47:00Z</cp:lastPrinted>
  <dcterms:created xsi:type="dcterms:W3CDTF">2025-07-11T09:42:00Z</dcterms:created>
  <dcterms:modified xsi:type="dcterms:W3CDTF">2025-07-11T09:42:00Z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Gwyneth Langley</vt:lpwstr>
  </property>
  <property fmtid="{D5CDD505-2E9C-101B-9397-08002B2CF9AE}" pid="3" name="Order">
    <vt:lpwstr>14467600.0000000</vt:lpwstr>
  </property>
  <property fmtid="{D5CDD505-2E9C-101B-9397-08002B2CF9AE}" pid="4" name="display_urn:schemas-microsoft-com:office:office#Author">
    <vt:lpwstr>Gwyneth Langley</vt:lpwstr>
  </property>
  <property fmtid="{D5CDD505-2E9C-101B-9397-08002B2CF9AE}" pid="5" name="MediaServiceImageTags">
    <vt:lpwstr/>
  </property>
  <property fmtid="{D5CDD505-2E9C-101B-9397-08002B2CF9AE}" pid="6" name="ContentTypeId">
    <vt:lpwstr>0x01010051903AC79FA4124FB8B97F54364EDACC</vt:lpwstr>
  </property>
  <property fmtid="{D5CDD505-2E9C-101B-9397-08002B2CF9AE}" pid="7" name="lcf76f155ced4ddcb4097134ff3c332f">
    <vt:lpwstr/>
  </property>
  <property fmtid="{D5CDD505-2E9C-101B-9397-08002B2CF9AE}" pid="8" name="TaxCatchAll">
    <vt:lpwstr/>
  </property>
</Properties>
</file>